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E34F2" w14:textId="77777777" w:rsidR="009F2BCA" w:rsidRDefault="009F2BCA">
      <w:pPr>
        <w:pStyle w:val="Textoindependiente"/>
        <w:spacing w:before="145"/>
        <w:rPr>
          <w:rFonts w:ascii="Times New Roman"/>
          <w:sz w:val="16"/>
        </w:rPr>
      </w:pPr>
    </w:p>
    <w:p w14:paraId="3CD22FE9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684CB31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F7416EE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73A07329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D6EEFC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3F1266B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55BA638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80499E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390C115" w14:textId="1D25AC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34C02C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61305A0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2CB9E98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890146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A6B4519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046CB31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6EDDAFD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DF6DAA1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22E073D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AD8843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F549EF2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C62A4E0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F5BDBB4" w14:textId="77777777" w:rsidR="009F2BCA" w:rsidRDefault="00F45936">
      <w:pPr>
        <w:tabs>
          <w:tab w:val="left" w:pos="1298"/>
        </w:tabs>
        <w:ind w:left="392"/>
        <w:jc w:val="center"/>
        <w:rPr>
          <w:rFonts w:eastAsia="SimSun" w:hint="eastAsia"/>
          <w:b/>
          <w:bCs/>
          <w:i/>
          <w:iCs/>
          <w:sz w:val="28"/>
          <w:szCs w:val="32"/>
        </w:rPr>
      </w:pPr>
      <w:r>
        <w:rPr>
          <w:rFonts w:eastAsia="SimSun"/>
          <w:b/>
          <w:bCs/>
          <w:i/>
          <w:iCs/>
          <w:sz w:val="28"/>
          <w:szCs w:val="32"/>
        </w:rPr>
        <w:t>GUÍA PARA EL EJERCICIO DE DERECHOS ARCO DE DATOS PERSONALES</w:t>
      </w:r>
    </w:p>
    <w:p w14:paraId="52082FF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F2479E3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564AF90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2B006B3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5FDBD4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7252DB67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FB7E85D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7D5A31FD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83CC102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DC51437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CA53515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8F23BD2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FEDD548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21C1DDF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BB2D15F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6170FCA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DC58FE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7F2E4A62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DE89E05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002E89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AA1498A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88EE975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D9EFB6E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720813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75098459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9275015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437F1F2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149B339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736D512B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3CFD90E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7C6C06F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ED12DB4" w14:textId="77777777" w:rsidR="009F2BCA" w:rsidRDefault="00F45936">
      <w:pPr>
        <w:ind w:right="270"/>
        <w:jc w:val="center"/>
        <w:rPr>
          <w:szCs w:val="20"/>
        </w:rPr>
      </w:pPr>
      <w:r>
        <w:rPr>
          <w:szCs w:val="20"/>
        </w:rPr>
        <w:t>JULIO –</w:t>
      </w:r>
      <w:r>
        <w:rPr>
          <w:spacing w:val="-2"/>
          <w:szCs w:val="20"/>
        </w:rPr>
        <w:t xml:space="preserve"> </w:t>
      </w:r>
      <w:r>
        <w:rPr>
          <w:spacing w:val="-4"/>
          <w:szCs w:val="20"/>
        </w:rPr>
        <w:t>2026</w:t>
      </w:r>
    </w:p>
    <w:p w14:paraId="79D321E3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3C7F6F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959C14A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358F4C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6B30EF2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E512A8A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AD9B4B1" w14:textId="77777777" w:rsidR="009F2BCA" w:rsidRDefault="00F45936">
      <w:pPr>
        <w:pStyle w:val="Ttulo3"/>
        <w:ind w:leftChars="199" w:left="438"/>
        <w:jc w:val="both"/>
      </w:pPr>
      <w:bookmarkStart w:id="0" w:name="_Toc234469820"/>
      <w:bookmarkStart w:id="1" w:name="_Toc234469870"/>
      <w:r>
        <w:rPr>
          <w:w w:val="105"/>
        </w:rPr>
        <w:t>Declaración</w:t>
      </w:r>
      <w:r>
        <w:rPr>
          <w:spacing w:val="-10"/>
          <w:w w:val="105"/>
        </w:rPr>
        <w:t xml:space="preserve"> </w:t>
      </w:r>
      <w:r>
        <w:rPr>
          <w:w w:val="105"/>
        </w:rPr>
        <w:t>sobre</w:t>
      </w:r>
      <w:r>
        <w:rPr>
          <w:spacing w:val="-11"/>
          <w:w w:val="105"/>
        </w:rPr>
        <w:t xml:space="preserve"> </w:t>
      </w:r>
      <w:r>
        <w:rPr>
          <w:w w:val="105"/>
        </w:rPr>
        <w:t>la</w:t>
      </w:r>
      <w:r>
        <w:rPr>
          <w:spacing w:val="-16"/>
          <w:w w:val="105"/>
        </w:rPr>
        <w:t xml:space="preserve"> </w:t>
      </w:r>
      <w:r>
        <w:rPr>
          <w:w w:val="105"/>
        </w:rPr>
        <w:t>naturaleza</w:t>
      </w:r>
      <w:r>
        <w:rPr>
          <w:spacing w:val="-11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w w:val="105"/>
        </w:rPr>
        <w:t>contenido</w:t>
      </w:r>
      <w:r>
        <w:rPr>
          <w:spacing w:val="-12"/>
          <w:w w:val="105"/>
        </w:rPr>
        <w:t xml:space="preserve"> </w:t>
      </w:r>
      <w:r>
        <w:rPr>
          <w:w w:val="105"/>
        </w:rPr>
        <w:t>del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presente documento respecto del grado de restricción de su compartición.</w:t>
      </w:r>
      <w:bookmarkEnd w:id="0"/>
      <w:bookmarkEnd w:id="1"/>
    </w:p>
    <w:p w14:paraId="1CF5CBDC" w14:textId="77777777" w:rsidR="009F2BCA" w:rsidRDefault="009F2BCA">
      <w:pPr>
        <w:pStyle w:val="Textoindependiente"/>
        <w:spacing w:before="22"/>
        <w:rPr>
          <w:rFonts w:ascii="Arial"/>
          <w:b/>
          <w:i/>
        </w:rPr>
      </w:pPr>
    </w:p>
    <w:p w14:paraId="1C9A7D6F" w14:textId="77777777" w:rsidR="009F2BCA" w:rsidRDefault="00F45936">
      <w:pPr>
        <w:ind w:left="569"/>
        <w:jc w:val="both"/>
        <w:rPr>
          <w:rFonts w:ascii="Arial" w:hAnsi="Arial"/>
          <w:i/>
          <w:sz w:val="21"/>
        </w:rPr>
      </w:pPr>
      <w:r>
        <w:rPr>
          <w:rFonts w:ascii="Arial" w:hAnsi="Arial"/>
          <w:i/>
          <w:w w:val="105"/>
          <w:sz w:val="21"/>
        </w:rPr>
        <w:t>TLP</w:t>
      </w:r>
      <w:r>
        <w:rPr>
          <w:rFonts w:ascii="Arial" w:hAnsi="Arial"/>
          <w:i/>
          <w:spacing w:val="-13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(</w:t>
      </w:r>
      <w:proofErr w:type="spellStart"/>
      <w:r>
        <w:rPr>
          <w:rFonts w:ascii="Arial" w:hAnsi="Arial"/>
          <w:i/>
          <w:w w:val="105"/>
          <w:sz w:val="21"/>
        </w:rPr>
        <w:t>Traffic</w:t>
      </w:r>
      <w:proofErr w:type="spellEnd"/>
      <w:r>
        <w:rPr>
          <w:rFonts w:ascii="Arial" w:hAnsi="Arial"/>
          <w:i/>
          <w:spacing w:val="-7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Light</w:t>
      </w:r>
      <w:r>
        <w:rPr>
          <w:rFonts w:ascii="Arial" w:hAnsi="Arial"/>
          <w:i/>
          <w:spacing w:val="-8"/>
          <w:w w:val="105"/>
          <w:sz w:val="21"/>
        </w:rPr>
        <w:t xml:space="preserve"> </w:t>
      </w:r>
      <w:proofErr w:type="spellStart"/>
      <w:r>
        <w:rPr>
          <w:rFonts w:ascii="Arial" w:hAnsi="Arial"/>
          <w:i/>
          <w:w w:val="105"/>
          <w:sz w:val="21"/>
        </w:rPr>
        <w:t>Protocol</w:t>
      </w:r>
      <w:proofErr w:type="spellEnd"/>
      <w:r>
        <w:rPr>
          <w:rFonts w:ascii="Arial" w:hAnsi="Arial"/>
          <w:i/>
          <w:spacing w:val="-7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o</w:t>
      </w:r>
      <w:r>
        <w:rPr>
          <w:rFonts w:ascii="Arial" w:hAnsi="Arial"/>
          <w:i/>
          <w:spacing w:val="-9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Protocolo</w:t>
      </w:r>
      <w:r>
        <w:rPr>
          <w:rFonts w:ascii="Arial" w:hAnsi="Arial"/>
          <w:i/>
          <w:spacing w:val="-9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de</w:t>
      </w:r>
      <w:r>
        <w:rPr>
          <w:rFonts w:ascii="Arial" w:hAnsi="Arial"/>
          <w:i/>
          <w:spacing w:val="-9"/>
          <w:w w:val="105"/>
          <w:sz w:val="21"/>
        </w:rPr>
        <w:t xml:space="preserve"> </w:t>
      </w:r>
      <w:r>
        <w:rPr>
          <w:rFonts w:ascii="Arial" w:hAnsi="Arial"/>
          <w:i/>
          <w:spacing w:val="-2"/>
          <w:w w:val="105"/>
          <w:sz w:val="21"/>
        </w:rPr>
        <w:t>Semáforos)</w:t>
      </w:r>
      <w:r>
        <w:rPr>
          <w:rStyle w:val="Refdenotaalpie"/>
          <w:rFonts w:ascii="Arial" w:hAnsi="Arial"/>
          <w:i/>
          <w:spacing w:val="-2"/>
          <w:w w:val="105"/>
          <w:sz w:val="21"/>
        </w:rPr>
        <w:footnoteReference w:id="1"/>
      </w:r>
    </w:p>
    <w:p w14:paraId="6DCABBE0" w14:textId="77777777" w:rsidR="009F2BCA" w:rsidRDefault="009F2BCA">
      <w:pPr>
        <w:spacing w:before="11" w:line="252" w:lineRule="auto"/>
        <w:ind w:left="569" w:right="859"/>
        <w:jc w:val="both"/>
        <w:rPr>
          <w:rFonts w:ascii="Arial" w:hAnsi="Arial"/>
          <w:i/>
          <w:w w:val="105"/>
          <w:sz w:val="21"/>
        </w:rPr>
      </w:pPr>
    </w:p>
    <w:p w14:paraId="15967531" w14:textId="77777777" w:rsidR="009F2BCA" w:rsidRDefault="00F45936">
      <w:pPr>
        <w:spacing w:before="11" w:line="252" w:lineRule="auto"/>
        <w:ind w:left="569" w:rightChars="25" w:right="55"/>
        <w:jc w:val="both"/>
        <w:rPr>
          <w:rFonts w:ascii="Arial" w:hAnsi="Arial"/>
          <w:i/>
          <w:w w:val="105"/>
          <w:sz w:val="21"/>
        </w:rPr>
      </w:pPr>
      <w:r>
        <w:rPr>
          <w:rFonts w:ascii="Arial" w:hAnsi="Arial"/>
          <w:i/>
          <w:w w:val="105"/>
          <w:sz w:val="21"/>
        </w:rPr>
        <w:t>Es</w:t>
      </w:r>
      <w:r>
        <w:rPr>
          <w:rFonts w:ascii="Arial" w:hAnsi="Arial"/>
          <w:i/>
          <w:spacing w:val="-4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un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protocolo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de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comunicación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que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proporciona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un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esquema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simple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intuitivo,</w:t>
      </w:r>
      <w:r>
        <w:rPr>
          <w:rFonts w:ascii="Arial" w:hAnsi="Arial"/>
          <w:i/>
          <w:spacing w:val="-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para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que quien origina la información, indique cuándo y cómo se puede compartir información sensible y confidencial; y, cuán ampliamente quiere que su información se distribuya más allá del destinatario inmediato.</w:t>
      </w:r>
    </w:p>
    <w:p w14:paraId="481A932B" w14:textId="77777777" w:rsidR="009F2BCA" w:rsidRDefault="009F2BCA">
      <w:pPr>
        <w:spacing w:before="11" w:line="252" w:lineRule="auto"/>
        <w:ind w:left="569" w:rightChars="25" w:right="55"/>
        <w:jc w:val="both"/>
        <w:rPr>
          <w:rFonts w:ascii="Arial" w:hAnsi="Arial"/>
          <w:i/>
          <w:w w:val="105"/>
          <w:sz w:val="21"/>
        </w:rPr>
      </w:pPr>
    </w:p>
    <w:p w14:paraId="3E8CC591" w14:textId="77777777" w:rsidR="009F2BCA" w:rsidRDefault="00F45936">
      <w:pPr>
        <w:spacing w:line="252" w:lineRule="auto"/>
        <w:ind w:left="569" w:rightChars="25" w:right="55"/>
        <w:jc w:val="both"/>
        <w:rPr>
          <w:rFonts w:ascii="Arial" w:hAnsi="Arial"/>
          <w:i/>
          <w:w w:val="105"/>
          <w:sz w:val="21"/>
        </w:rPr>
      </w:pPr>
      <w:r>
        <w:rPr>
          <w:rFonts w:ascii="Arial" w:hAnsi="Arial"/>
          <w:i/>
          <w:w w:val="105"/>
          <w:sz w:val="21"/>
        </w:rPr>
        <w:t>Está diseñado para mejorar el flujo de información entre individuos, organizaciones o comunidades</w:t>
      </w:r>
      <w:r>
        <w:rPr>
          <w:rFonts w:ascii="Arial" w:hAnsi="Arial"/>
          <w:i/>
          <w:spacing w:val="-4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de</w:t>
      </w:r>
      <w:r>
        <w:rPr>
          <w:rFonts w:ascii="Arial" w:hAnsi="Arial"/>
          <w:i/>
          <w:spacing w:val="-10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forma</w:t>
      </w:r>
      <w:r>
        <w:rPr>
          <w:rFonts w:ascii="Arial" w:hAnsi="Arial"/>
          <w:i/>
          <w:spacing w:val="-10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controlada</w:t>
      </w:r>
      <w:r>
        <w:rPr>
          <w:rFonts w:ascii="Arial" w:hAnsi="Arial"/>
          <w:i/>
          <w:spacing w:val="-10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y</w:t>
      </w:r>
      <w:r>
        <w:rPr>
          <w:rFonts w:ascii="Arial" w:hAnsi="Arial"/>
          <w:i/>
          <w:spacing w:val="-8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confiable.</w:t>
      </w:r>
      <w:r>
        <w:rPr>
          <w:rFonts w:ascii="Arial" w:hAnsi="Arial"/>
          <w:i/>
          <w:spacing w:val="-8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Es</w:t>
      </w:r>
      <w:r>
        <w:rPr>
          <w:rFonts w:ascii="Arial" w:hAnsi="Arial"/>
          <w:i/>
          <w:spacing w:val="-8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importante</w:t>
      </w:r>
      <w:r>
        <w:rPr>
          <w:rFonts w:ascii="Arial" w:hAnsi="Arial"/>
          <w:i/>
          <w:spacing w:val="-10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entender</w:t>
      </w:r>
      <w:r>
        <w:rPr>
          <w:rFonts w:ascii="Arial" w:hAnsi="Arial"/>
          <w:i/>
          <w:spacing w:val="-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y</w:t>
      </w:r>
      <w:r>
        <w:rPr>
          <w:rFonts w:ascii="Arial" w:hAnsi="Arial"/>
          <w:i/>
          <w:spacing w:val="-12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respetar</w:t>
      </w:r>
      <w:r>
        <w:rPr>
          <w:rFonts w:ascii="Arial" w:hAnsi="Arial"/>
          <w:i/>
          <w:spacing w:val="-11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las</w:t>
      </w:r>
      <w:r>
        <w:rPr>
          <w:rFonts w:ascii="Arial" w:hAnsi="Arial"/>
          <w:i/>
          <w:spacing w:val="-12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reglas del</w:t>
      </w:r>
      <w:r>
        <w:rPr>
          <w:rFonts w:ascii="Arial" w:hAnsi="Arial"/>
          <w:i/>
          <w:spacing w:val="-1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protocolo,</w:t>
      </w:r>
      <w:r>
        <w:rPr>
          <w:rFonts w:ascii="Arial" w:hAnsi="Arial"/>
          <w:i/>
          <w:spacing w:val="-1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ya</w:t>
      </w:r>
      <w:r>
        <w:rPr>
          <w:rFonts w:ascii="Arial" w:hAnsi="Arial"/>
          <w:i/>
          <w:spacing w:val="-1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que</w:t>
      </w:r>
      <w:r>
        <w:rPr>
          <w:rFonts w:ascii="Arial" w:hAnsi="Arial"/>
          <w:i/>
          <w:spacing w:val="-1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sólo</w:t>
      </w:r>
      <w:r>
        <w:rPr>
          <w:rFonts w:ascii="Arial" w:hAnsi="Arial"/>
          <w:i/>
          <w:spacing w:val="-1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entonces</w:t>
      </w:r>
      <w:r>
        <w:rPr>
          <w:rFonts w:ascii="Arial" w:hAnsi="Arial"/>
          <w:i/>
          <w:spacing w:val="-1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se</w:t>
      </w:r>
      <w:r>
        <w:rPr>
          <w:rFonts w:ascii="Arial" w:hAnsi="Arial"/>
          <w:i/>
          <w:spacing w:val="-1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puede</w:t>
      </w:r>
      <w:r>
        <w:rPr>
          <w:rFonts w:ascii="Arial" w:hAnsi="Arial"/>
          <w:i/>
          <w:spacing w:val="-1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establecer</w:t>
      </w:r>
      <w:r>
        <w:rPr>
          <w:rFonts w:ascii="Arial" w:hAnsi="Arial"/>
          <w:i/>
          <w:spacing w:val="-1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la</w:t>
      </w:r>
      <w:r>
        <w:rPr>
          <w:rFonts w:ascii="Arial" w:hAnsi="Arial"/>
          <w:i/>
          <w:spacing w:val="-1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confianza</w:t>
      </w:r>
      <w:r>
        <w:rPr>
          <w:rFonts w:ascii="Arial" w:hAnsi="Arial"/>
          <w:i/>
          <w:spacing w:val="-1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entre</w:t>
      </w:r>
      <w:r>
        <w:rPr>
          <w:rFonts w:ascii="Arial" w:hAnsi="Arial"/>
          <w:i/>
          <w:spacing w:val="-15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los</w:t>
      </w:r>
      <w:r>
        <w:rPr>
          <w:rFonts w:ascii="Arial" w:hAnsi="Arial"/>
          <w:i/>
          <w:spacing w:val="-16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 xml:space="preserve">involucrados. </w:t>
      </w:r>
    </w:p>
    <w:p w14:paraId="39842990" w14:textId="77777777" w:rsidR="009F2BCA" w:rsidRDefault="009F2BCA">
      <w:pPr>
        <w:spacing w:line="252" w:lineRule="auto"/>
        <w:ind w:left="569" w:rightChars="25" w:right="55"/>
        <w:jc w:val="both"/>
        <w:rPr>
          <w:rFonts w:ascii="Arial" w:hAnsi="Arial"/>
          <w:i/>
          <w:w w:val="105"/>
          <w:sz w:val="21"/>
        </w:rPr>
      </w:pPr>
    </w:p>
    <w:p w14:paraId="1E3B43A5" w14:textId="77777777" w:rsidR="009F2BCA" w:rsidRDefault="00F45936">
      <w:pPr>
        <w:spacing w:line="252" w:lineRule="auto"/>
        <w:ind w:left="569" w:rightChars="25" w:right="55"/>
        <w:jc w:val="both"/>
        <w:rPr>
          <w:rFonts w:ascii="Arial" w:hAnsi="Arial"/>
          <w:i/>
          <w:w w:val="105"/>
          <w:sz w:val="21"/>
        </w:rPr>
      </w:pPr>
      <w:r>
        <w:rPr>
          <w:rFonts w:ascii="Arial" w:hAnsi="Arial"/>
          <w:i/>
          <w:w w:val="105"/>
          <w:sz w:val="21"/>
        </w:rPr>
        <w:t>El TLP se basa en el concepto de etiquetado, con el cual quien comparte la información, utiliza uno</w:t>
      </w:r>
      <w:r>
        <w:rPr>
          <w:rFonts w:ascii="Arial" w:hAnsi="Arial"/>
          <w:i/>
          <w:spacing w:val="-4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de</w:t>
      </w:r>
      <w:r>
        <w:rPr>
          <w:rFonts w:ascii="Arial" w:hAnsi="Arial"/>
          <w:i/>
          <w:spacing w:val="-4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los</w:t>
      </w:r>
      <w:r>
        <w:rPr>
          <w:rFonts w:ascii="Arial" w:hAnsi="Arial"/>
          <w:i/>
          <w:spacing w:val="-2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cuatro</w:t>
      </w:r>
      <w:r>
        <w:rPr>
          <w:rFonts w:ascii="Arial" w:hAnsi="Arial"/>
          <w:i/>
          <w:spacing w:val="-4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(4)</w:t>
      </w:r>
      <w:r>
        <w:rPr>
          <w:rFonts w:ascii="Arial" w:hAnsi="Arial"/>
          <w:i/>
          <w:spacing w:val="-1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colores definidos</w:t>
      </w:r>
      <w:r>
        <w:rPr>
          <w:rFonts w:ascii="Arial" w:hAnsi="Arial"/>
          <w:i/>
          <w:spacing w:val="-2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por</w:t>
      </w:r>
      <w:r>
        <w:rPr>
          <w:rFonts w:ascii="Arial" w:hAnsi="Arial"/>
          <w:i/>
          <w:spacing w:val="-1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este protocolo, para</w:t>
      </w:r>
      <w:r>
        <w:rPr>
          <w:rFonts w:ascii="Arial" w:hAnsi="Arial"/>
          <w:i/>
          <w:spacing w:val="-4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indicar</w:t>
      </w:r>
      <w:r>
        <w:rPr>
          <w:rFonts w:ascii="Arial" w:hAnsi="Arial"/>
          <w:i/>
          <w:spacing w:val="-1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el</w:t>
      </w:r>
      <w:r>
        <w:rPr>
          <w:rFonts w:ascii="Arial" w:hAnsi="Arial"/>
          <w:i/>
          <w:spacing w:val="-1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alcance</w:t>
      </w:r>
      <w:r>
        <w:rPr>
          <w:rFonts w:ascii="Arial" w:hAnsi="Arial"/>
          <w:i/>
          <w:spacing w:val="-4"/>
          <w:w w:val="105"/>
          <w:sz w:val="21"/>
        </w:rPr>
        <w:t xml:space="preserve"> </w:t>
      </w:r>
      <w:r>
        <w:rPr>
          <w:rFonts w:ascii="Arial" w:hAnsi="Arial"/>
          <w:i/>
          <w:w w:val="105"/>
          <w:sz w:val="21"/>
        </w:rPr>
        <w:t>de la difusión que el destinatario deberá dar a la información. La información de etiquetado consiste simplemente en agregar "TLP: COLOR" a un documento o parte de él.</w:t>
      </w:r>
    </w:p>
    <w:p w14:paraId="629ECB9C" w14:textId="77777777" w:rsidR="009F2BCA" w:rsidRDefault="009F2BCA">
      <w:pPr>
        <w:spacing w:line="252" w:lineRule="auto"/>
        <w:ind w:left="569" w:rightChars="25" w:right="55"/>
        <w:jc w:val="both"/>
        <w:rPr>
          <w:rFonts w:ascii="Arial" w:hAnsi="Arial"/>
          <w:i/>
          <w:w w:val="105"/>
          <w:sz w:val="21"/>
        </w:rPr>
      </w:pPr>
    </w:p>
    <w:p w14:paraId="00F60222" w14:textId="77777777" w:rsidR="009F2BCA" w:rsidRDefault="00F45936">
      <w:pPr>
        <w:spacing w:line="252" w:lineRule="auto"/>
        <w:ind w:left="569" w:rightChars="25" w:right="55"/>
        <w:jc w:val="both"/>
        <w:rPr>
          <w:rFonts w:ascii="Times New Roman" w:hAnsi="Times New Roman"/>
          <w:sz w:val="20"/>
        </w:rPr>
      </w:pPr>
      <w:r>
        <w:rPr>
          <w:rFonts w:ascii="Arial" w:hAnsi="Arial"/>
          <w:i/>
          <w:w w:val="105"/>
          <w:sz w:val="21"/>
        </w:rPr>
        <w:t>Para el presente proceso interno se utilizará el TLP: Blanco.</w:t>
      </w:r>
    </w:p>
    <w:p w14:paraId="78BC7963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7189BD27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C2A860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664233E" w14:textId="77777777" w:rsidR="009F2BCA" w:rsidRDefault="00F45936">
      <w:pPr>
        <w:pStyle w:val="Textoindependiente"/>
        <w:spacing w:before="95"/>
        <w:rPr>
          <w:rFonts w:ascii="Arial"/>
          <w:i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9264" behindDoc="0" locked="0" layoutInCell="1" allowOverlap="1" wp14:anchorId="04121C3D" wp14:editId="45D1FBFE">
            <wp:simplePos x="0" y="0"/>
            <wp:positionH relativeFrom="column">
              <wp:posOffset>264160</wp:posOffset>
            </wp:positionH>
            <wp:positionV relativeFrom="paragraph">
              <wp:posOffset>178435</wp:posOffset>
            </wp:positionV>
            <wp:extent cx="944245" cy="638810"/>
            <wp:effectExtent l="0" t="0" r="8255" b="8890"/>
            <wp:wrapSquare wrapText="bothSides"/>
            <wp:docPr id="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n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A8C88F" w14:textId="77777777" w:rsidR="009F2BCA" w:rsidRDefault="00F45936">
      <w:pPr>
        <w:tabs>
          <w:tab w:val="left" w:pos="1298"/>
        </w:tabs>
        <w:ind w:left="392"/>
        <w:jc w:val="both"/>
        <w:rPr>
          <w:rFonts w:ascii="Arial" w:eastAsia="SimSun" w:hAnsi="Arial" w:cs="Times New Roman"/>
          <w:i/>
          <w:w w:val="105"/>
          <w:sz w:val="21"/>
        </w:rPr>
      </w:pPr>
      <w:r>
        <w:rPr>
          <w:rFonts w:ascii="Arial" w:eastAsia="SimSun" w:hAnsi="Arial" w:cs="Times New Roman"/>
          <w:i/>
          <w:w w:val="105"/>
          <w:sz w:val="21"/>
        </w:rPr>
        <w:t>La información recibida con etiqueta TLP: Blanco es de libre difusión. Sujeto a las normas de protección intelectual, puede distribuirse a través de canales accesibles públicamente sin restricciones</w:t>
      </w:r>
      <w:r>
        <w:rPr>
          <w:rStyle w:val="Refdenotaalpie"/>
          <w:rFonts w:ascii="Arial" w:eastAsia="SimSun" w:hAnsi="Arial" w:cs="Times New Roman"/>
          <w:i/>
          <w:w w:val="105"/>
          <w:sz w:val="21"/>
        </w:rPr>
        <w:footnoteReference w:id="2"/>
      </w:r>
      <w:r>
        <w:rPr>
          <w:rFonts w:ascii="Arial" w:eastAsia="SimSun" w:hAnsi="Arial" w:cs="Times New Roman"/>
          <w:i/>
          <w:w w:val="105"/>
          <w:sz w:val="21"/>
        </w:rPr>
        <w:t>.</w:t>
      </w:r>
    </w:p>
    <w:p w14:paraId="5822D0EB" w14:textId="77777777" w:rsidR="009F2BCA" w:rsidRDefault="00F45936">
      <w:pPr>
        <w:tabs>
          <w:tab w:val="left" w:pos="1298"/>
        </w:tabs>
        <w:ind w:left="392"/>
        <w:jc w:val="both"/>
        <w:rPr>
          <w:rFonts w:ascii="Times New Roman" w:hAnsi="Times New Roman"/>
          <w:sz w:val="20"/>
        </w:rPr>
      </w:pPr>
      <w:r>
        <w:rPr>
          <w:rFonts w:ascii="Arial" w:eastAsia="SimSun" w:hAnsi="Arial" w:cs="Times New Roman"/>
          <w:i/>
          <w:w w:val="105"/>
          <w:sz w:val="21"/>
        </w:rPr>
        <w:t xml:space="preserve"> </w:t>
      </w:r>
    </w:p>
    <w:p w14:paraId="4AB59F5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34AE898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6DEA702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46B9BC9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E849D8F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09D5357" w14:textId="77777777" w:rsidR="009F2BCA" w:rsidRDefault="00F45936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</w:p>
    <w:p w14:paraId="4E92E2A8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740E2DC1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EFE4670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BE1244E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73ABA92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3146501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073BBC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2F73755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1126549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19C47E36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222A9C2F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7B68440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0FFC688A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1432F14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6971EDE7" w14:textId="77777777" w:rsidR="009F2BCA" w:rsidRDefault="009F2BCA">
      <w:pPr>
        <w:tabs>
          <w:tab w:val="left" w:pos="1298"/>
        </w:tabs>
        <w:ind w:left="392"/>
        <w:rPr>
          <w:rFonts w:ascii="Times New Roman" w:hAnsi="Times New Roman"/>
          <w:sz w:val="20"/>
        </w:rPr>
      </w:pPr>
    </w:p>
    <w:p w14:paraId="52C09660" w14:textId="77777777" w:rsidR="009F2BCA" w:rsidRDefault="009F2BCA">
      <w:pPr>
        <w:pStyle w:val="Textoindependiente"/>
        <w:spacing w:before="69"/>
        <w:rPr>
          <w:sz w:val="16"/>
        </w:rPr>
      </w:pPr>
    </w:p>
    <w:p w14:paraId="4155CA73" w14:textId="77777777" w:rsidR="009F2BCA" w:rsidRDefault="009F2BCA">
      <w:pPr>
        <w:pStyle w:val="Ttulo1"/>
        <w:ind w:left="2"/>
        <w:jc w:val="center"/>
      </w:pPr>
    </w:p>
    <w:p w14:paraId="134474FF" w14:textId="77777777" w:rsidR="009F2BCA" w:rsidRDefault="009F2BCA">
      <w:pPr>
        <w:pStyle w:val="Ttulo1"/>
        <w:ind w:left="2"/>
        <w:jc w:val="center"/>
      </w:pPr>
    </w:p>
    <w:p w14:paraId="7B233176" w14:textId="77777777" w:rsidR="00B00319" w:rsidRDefault="00B00319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39402FD8" w14:textId="77777777" w:rsidR="00B00319" w:rsidRDefault="00B00319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145EB05F" w14:textId="77777777" w:rsidR="00B00319" w:rsidRDefault="00B00319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29FCFBBD" w14:textId="77777777" w:rsidR="00B00319" w:rsidRDefault="00B00319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15652801" w14:textId="77777777" w:rsidR="00B00319" w:rsidRDefault="00B00319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2D88DE2C" w14:textId="77777777" w:rsidR="00B00319" w:rsidRDefault="00B00319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44491E99" w14:textId="64BC795D" w:rsidR="009F2BCA" w:rsidRDefault="00F45936">
      <w:pPr>
        <w:ind w:left="366" w:right="276"/>
        <w:jc w:val="center"/>
        <w:rPr>
          <w:rFonts w:ascii="Arial"/>
          <w:b/>
          <w:spacing w:val="-2"/>
          <w:sz w:val="28"/>
        </w:rPr>
      </w:pPr>
      <w:r>
        <w:rPr>
          <w:rFonts w:ascii="Arial"/>
          <w:b/>
          <w:spacing w:val="-2"/>
          <w:sz w:val="28"/>
        </w:rPr>
        <w:t>CONTENIDO</w:t>
      </w:r>
    </w:p>
    <w:p w14:paraId="260EA1E4" w14:textId="425F33B8" w:rsidR="00B00319" w:rsidRDefault="00B00319"/>
    <w:p w14:paraId="061BBA68" w14:textId="4FF179D4" w:rsidR="00B00319" w:rsidRDefault="00B00319"/>
    <w:p w14:paraId="6E2BD2CE" w14:textId="22431A0E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034B5040" w14:textId="7B524D76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4D767702" w14:textId="54C06F5A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757CB18C" w14:textId="4BB4509A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5F8510D1" w14:textId="0EE2F8D9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347144EB" w14:textId="786DCC07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27390E86" w14:textId="52EEE666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3209A7FA" w14:textId="377E0241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782948AF" w14:textId="62D64FF1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52C5BFD2" w14:textId="075CAB04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0919761F" w14:textId="30D5498C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017341E0" w14:textId="3DB2E2D3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12B49831" w14:textId="353F3F15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5663D3B5" w14:textId="4EBDA0BE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5BCC78A1" w14:textId="4E3CB000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0938BEFA" w14:textId="61034187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54F5C789" w14:textId="73F4B765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0E2C9BB9" w14:textId="605ECFC3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30555797" w14:textId="550DF6F9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13C8945D" w14:textId="10F06877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71E444F1" w14:textId="5D35B5BA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70899B3A" w14:textId="6A14E72B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3EF55A6D" w14:textId="659AE076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01A1F90B" w14:textId="3DDBDD3C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36C31027" w14:textId="744F86CD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29F35020" w14:textId="76559398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4C0C225B" w14:textId="088EEBE2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6DFBE303" w14:textId="594FE4C5" w:rsidR="00B8725D" w:rsidRDefault="00B8725D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69084BFB" w14:textId="7E57C408" w:rsidR="00B00319" w:rsidRDefault="00B00319">
      <w:pPr>
        <w:ind w:left="366" w:right="276"/>
        <w:jc w:val="center"/>
        <w:rPr>
          <w:rFonts w:ascii="Arial"/>
          <w:b/>
          <w:spacing w:val="-2"/>
          <w:sz w:val="28"/>
        </w:rPr>
      </w:pPr>
    </w:p>
    <w:p w14:paraId="5AC45EC6" w14:textId="77777777" w:rsidR="00B00319" w:rsidRDefault="00B00319" w:rsidP="00B00319">
      <w:pPr>
        <w:ind w:right="276"/>
        <w:rPr>
          <w:rFonts w:ascii="Arial"/>
          <w:b/>
          <w:spacing w:val="-2"/>
          <w:sz w:val="28"/>
        </w:rPr>
      </w:pPr>
    </w:p>
    <w:p w14:paraId="6E541825" w14:textId="77777777" w:rsidR="00B8725D" w:rsidRDefault="00B8725D">
      <w:pPr>
        <w:ind w:left="366" w:right="276"/>
        <w:jc w:val="center"/>
        <w:rPr>
          <w:rFonts w:ascii="Arial"/>
          <w:b/>
          <w:sz w:val="28"/>
        </w:rPr>
      </w:pPr>
    </w:p>
    <w:p w14:paraId="047AF774" w14:textId="465D6A52" w:rsidR="009F2BCA" w:rsidRDefault="005927D5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bookmarkStart w:id="2" w:name="_Hlk234469987"/>
      <w:r>
        <w:rPr>
          <w:rFonts w:ascii="Arial" w:hAnsi="Arial" w:cs="Arial"/>
          <w:b/>
          <w:bCs/>
        </w:rPr>
        <w:t>Introducción</w:t>
      </w:r>
    </w:p>
    <w:p w14:paraId="7C73D1D0" w14:textId="77777777" w:rsidR="009F2BCA" w:rsidRDefault="009F2BCA">
      <w:pPr>
        <w:ind w:left="360"/>
        <w:jc w:val="both"/>
        <w:rPr>
          <w:rFonts w:ascii="Arial" w:hAnsi="Arial" w:cs="Arial"/>
        </w:rPr>
      </w:pPr>
    </w:p>
    <w:p w14:paraId="7184E2C4" w14:textId="7E41950A" w:rsidR="00456CE2" w:rsidRDefault="00A47BB0" w:rsidP="008D09EB">
      <w:pPr>
        <w:ind w:left="360"/>
        <w:jc w:val="both"/>
      </w:pPr>
      <w:r>
        <w:t>ENLACE-NET</w:t>
      </w:r>
      <w:r w:rsidR="008D09EB">
        <w:t xml:space="preserve">, en calidad de responsable del tratamiento de datos personales, establece la presente guía con el objetivo de informar a los titulares sobre el procedimiento para ejercer sus derechos de acceso, rectificación, actualización, eliminación, oposición, suspensión y portabilidad, conforme a lo dispuesto en los artículos 13 al </w:t>
      </w:r>
      <w:r>
        <w:t>22 de</w:t>
      </w:r>
      <w:r w:rsidR="008D09EB">
        <w:t xml:space="preserve"> la Ley Orgánica de Protección de Datos Personales.</w:t>
      </w:r>
    </w:p>
    <w:p w14:paraId="10DD1E79" w14:textId="77777777" w:rsidR="00456CE2" w:rsidRDefault="00456CE2">
      <w:pPr>
        <w:ind w:left="360"/>
        <w:jc w:val="both"/>
        <w:rPr>
          <w:rFonts w:ascii="Arial" w:hAnsi="Arial" w:cs="Arial"/>
        </w:rPr>
      </w:pPr>
    </w:p>
    <w:p w14:paraId="02AE6B27" w14:textId="48D78CE3" w:rsidR="009F2BCA" w:rsidRDefault="005927D5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Derechos de los titulares </w:t>
      </w:r>
    </w:p>
    <w:p w14:paraId="1044C399" w14:textId="391083F9" w:rsidR="00673C82" w:rsidRDefault="00673C82" w:rsidP="00673C82">
      <w:pPr>
        <w:ind w:left="360"/>
        <w:jc w:val="both"/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3"/>
        <w:gridCol w:w="7133"/>
      </w:tblGrid>
      <w:tr w:rsidR="00B8725D" w:rsidRPr="00B8725D" w14:paraId="07DF3122" w14:textId="77777777" w:rsidTr="00B8725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E526CF" w14:textId="77777777" w:rsidR="00B8725D" w:rsidRPr="00102BFE" w:rsidRDefault="00B8725D" w:rsidP="00B8725D">
            <w:pPr>
              <w:widowControl/>
              <w:autoSpaceDE/>
              <w:autoSpaceDN/>
              <w:jc w:val="center"/>
              <w:rPr>
                <w:b/>
              </w:rPr>
            </w:pPr>
            <w:r w:rsidRPr="00102BFE">
              <w:rPr>
                <w:b/>
              </w:rPr>
              <w:t>Derecho</w:t>
            </w:r>
          </w:p>
        </w:tc>
        <w:tc>
          <w:tcPr>
            <w:tcW w:w="0" w:type="auto"/>
            <w:vAlign w:val="center"/>
            <w:hideMark/>
          </w:tcPr>
          <w:p w14:paraId="610E97B7" w14:textId="77777777" w:rsidR="00B8725D" w:rsidRPr="00102BFE" w:rsidRDefault="00B8725D" w:rsidP="00B8725D">
            <w:pPr>
              <w:widowControl/>
              <w:autoSpaceDE/>
              <w:autoSpaceDN/>
              <w:jc w:val="center"/>
              <w:rPr>
                <w:b/>
              </w:rPr>
            </w:pPr>
            <w:r w:rsidRPr="00102BFE">
              <w:rPr>
                <w:b/>
              </w:rPr>
              <w:t>Descripción</w:t>
            </w:r>
          </w:p>
        </w:tc>
      </w:tr>
      <w:tr w:rsidR="00B8725D" w:rsidRPr="00B8725D" w14:paraId="560D0CFC" w14:textId="77777777" w:rsidTr="00B872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C9D2D" w14:textId="77777777" w:rsidR="00B8725D" w:rsidRPr="00102BFE" w:rsidRDefault="00B8725D" w:rsidP="00B00319">
            <w:pPr>
              <w:widowControl/>
              <w:autoSpaceDE/>
              <w:autoSpaceDN/>
              <w:jc w:val="center"/>
              <w:rPr>
                <w:b/>
              </w:rPr>
            </w:pPr>
            <w:r w:rsidRPr="00102BFE">
              <w:rPr>
                <w:b/>
              </w:rPr>
              <w:t>Acceso / Rectificación</w:t>
            </w:r>
          </w:p>
        </w:tc>
        <w:tc>
          <w:tcPr>
            <w:tcW w:w="0" w:type="auto"/>
            <w:vAlign w:val="center"/>
            <w:hideMark/>
          </w:tcPr>
          <w:p w14:paraId="19D68730" w14:textId="77777777" w:rsidR="00B8725D" w:rsidRPr="00102BFE" w:rsidRDefault="00B8725D" w:rsidP="00B00319">
            <w:pPr>
              <w:widowControl/>
              <w:autoSpaceDE/>
              <w:autoSpaceDN/>
              <w:jc w:val="both"/>
            </w:pPr>
            <w:r w:rsidRPr="00102BFE">
              <w:t>Conocer, consultar y solicitar la corrección o actualización de la información personal registrada por la empresa.</w:t>
            </w:r>
          </w:p>
        </w:tc>
      </w:tr>
      <w:tr w:rsidR="00B8725D" w:rsidRPr="00B8725D" w14:paraId="556449D8" w14:textId="77777777" w:rsidTr="00B872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80380" w14:textId="77777777" w:rsidR="00B8725D" w:rsidRPr="00102BFE" w:rsidRDefault="00B8725D" w:rsidP="00B00319">
            <w:pPr>
              <w:widowControl/>
              <w:autoSpaceDE/>
              <w:autoSpaceDN/>
              <w:jc w:val="center"/>
              <w:rPr>
                <w:b/>
              </w:rPr>
            </w:pPr>
            <w:r w:rsidRPr="00102BFE">
              <w:rPr>
                <w:b/>
              </w:rPr>
              <w:t>Eliminación o Cancelación</w:t>
            </w:r>
          </w:p>
        </w:tc>
        <w:tc>
          <w:tcPr>
            <w:tcW w:w="0" w:type="auto"/>
            <w:vAlign w:val="center"/>
            <w:hideMark/>
          </w:tcPr>
          <w:p w14:paraId="276B2B2E" w14:textId="77777777" w:rsidR="00B8725D" w:rsidRPr="00102BFE" w:rsidRDefault="00B8725D" w:rsidP="00B00319">
            <w:pPr>
              <w:widowControl/>
              <w:autoSpaceDE/>
              <w:autoSpaceDN/>
              <w:jc w:val="both"/>
            </w:pPr>
            <w:r w:rsidRPr="00102BFE">
              <w:t>Solicitar la eliminación de sus datos personales, cuando corresponda, considerando las obligaciones legales de conservación de información aplicables al sector de telecomunicaciones.</w:t>
            </w:r>
          </w:p>
        </w:tc>
      </w:tr>
      <w:tr w:rsidR="00B8725D" w:rsidRPr="00B8725D" w14:paraId="3E09D207" w14:textId="77777777" w:rsidTr="00B872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1BDE9" w14:textId="77777777" w:rsidR="00B8725D" w:rsidRPr="00102BFE" w:rsidRDefault="00B8725D" w:rsidP="00B00319">
            <w:pPr>
              <w:widowControl/>
              <w:autoSpaceDE/>
              <w:autoSpaceDN/>
              <w:jc w:val="center"/>
              <w:rPr>
                <w:b/>
              </w:rPr>
            </w:pPr>
            <w:r w:rsidRPr="00102BFE">
              <w:rPr>
                <w:b/>
              </w:rPr>
              <w:t>Oposición</w:t>
            </w:r>
          </w:p>
        </w:tc>
        <w:tc>
          <w:tcPr>
            <w:tcW w:w="0" w:type="auto"/>
            <w:vAlign w:val="center"/>
            <w:hideMark/>
          </w:tcPr>
          <w:p w14:paraId="3D8F5056" w14:textId="77777777" w:rsidR="00B8725D" w:rsidRPr="00102BFE" w:rsidRDefault="00B8725D" w:rsidP="00B00319">
            <w:pPr>
              <w:widowControl/>
              <w:autoSpaceDE/>
              <w:autoSpaceDN/>
              <w:jc w:val="both"/>
            </w:pPr>
            <w:r w:rsidRPr="00102BFE">
              <w:t>Solicitar que la empresa limite o cese el tratamiento de sus datos personales para determinados fines, como comunicaciones comerciales o publicidad.</w:t>
            </w:r>
          </w:p>
        </w:tc>
      </w:tr>
      <w:tr w:rsidR="00B8725D" w:rsidRPr="00B8725D" w14:paraId="12925265" w14:textId="77777777" w:rsidTr="00B872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B27C5" w14:textId="77777777" w:rsidR="00B8725D" w:rsidRPr="00102BFE" w:rsidRDefault="00B8725D" w:rsidP="00B00319">
            <w:pPr>
              <w:widowControl/>
              <w:autoSpaceDE/>
              <w:autoSpaceDN/>
              <w:jc w:val="center"/>
              <w:rPr>
                <w:b/>
              </w:rPr>
            </w:pPr>
            <w:r w:rsidRPr="00102BFE">
              <w:rPr>
                <w:b/>
              </w:rPr>
              <w:t>Portabilidad</w:t>
            </w:r>
          </w:p>
        </w:tc>
        <w:tc>
          <w:tcPr>
            <w:tcW w:w="0" w:type="auto"/>
            <w:vAlign w:val="center"/>
            <w:hideMark/>
          </w:tcPr>
          <w:p w14:paraId="21C16026" w14:textId="77777777" w:rsidR="00B8725D" w:rsidRPr="00102BFE" w:rsidRDefault="00B8725D" w:rsidP="00B00319">
            <w:pPr>
              <w:widowControl/>
              <w:autoSpaceDE/>
              <w:autoSpaceDN/>
              <w:jc w:val="both"/>
            </w:pPr>
            <w:r w:rsidRPr="00102BFE">
              <w:t>Solicitar la entrega o transferencia de sus datos personales en un formato estructurado, cuando sea aplicable.</w:t>
            </w:r>
          </w:p>
        </w:tc>
      </w:tr>
      <w:tr w:rsidR="00B8725D" w:rsidRPr="00B8725D" w14:paraId="34ABA97E" w14:textId="77777777" w:rsidTr="00B8725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6FB633" w14:textId="77777777" w:rsidR="00B8725D" w:rsidRPr="00102BFE" w:rsidRDefault="00B8725D" w:rsidP="00B00319">
            <w:pPr>
              <w:widowControl/>
              <w:autoSpaceDE/>
              <w:autoSpaceDN/>
              <w:jc w:val="center"/>
              <w:rPr>
                <w:b/>
              </w:rPr>
            </w:pPr>
            <w:r w:rsidRPr="00102BFE">
              <w:rPr>
                <w:b/>
              </w:rPr>
              <w:t>Suspensión del Tratamiento</w:t>
            </w:r>
          </w:p>
        </w:tc>
        <w:tc>
          <w:tcPr>
            <w:tcW w:w="0" w:type="auto"/>
            <w:vAlign w:val="center"/>
            <w:hideMark/>
          </w:tcPr>
          <w:p w14:paraId="62AD7D45" w14:textId="77777777" w:rsidR="00B8725D" w:rsidRPr="00102BFE" w:rsidRDefault="00B8725D" w:rsidP="00B00319">
            <w:pPr>
              <w:widowControl/>
              <w:autoSpaceDE/>
              <w:autoSpaceDN/>
              <w:jc w:val="both"/>
            </w:pPr>
            <w:r w:rsidRPr="00102BFE">
              <w:t>Solicitar la suspensión temporal del tratamiento de sus datos personales en los casos previstos por la normativa vigente.</w:t>
            </w:r>
          </w:p>
        </w:tc>
      </w:tr>
    </w:tbl>
    <w:p w14:paraId="49A3B48F" w14:textId="09CA40B1" w:rsidR="00673C82" w:rsidRDefault="00673C82" w:rsidP="00673C82">
      <w:pPr>
        <w:ind w:left="360"/>
        <w:jc w:val="both"/>
        <w:rPr>
          <w:rFonts w:ascii="Arial" w:hAnsi="Arial" w:cs="Arial"/>
          <w:b/>
          <w:bCs/>
        </w:rPr>
      </w:pPr>
    </w:p>
    <w:p w14:paraId="2F2071C3" w14:textId="77777777" w:rsidR="00B00319" w:rsidRDefault="00B00319" w:rsidP="00673C82">
      <w:pPr>
        <w:ind w:left="360"/>
        <w:jc w:val="both"/>
        <w:rPr>
          <w:rFonts w:ascii="Arial" w:hAnsi="Arial" w:cs="Arial"/>
          <w:b/>
          <w:bCs/>
        </w:rPr>
      </w:pPr>
    </w:p>
    <w:p w14:paraId="0E5DAB36" w14:textId="32F97BC6" w:rsidR="006D7EED" w:rsidRDefault="008D09EB" w:rsidP="006D7EED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Procedimiento para presentar una solicitud </w:t>
      </w:r>
      <w:r w:rsidR="00F45936">
        <w:rPr>
          <w:rFonts w:ascii="Arial" w:hAnsi="Arial" w:cs="Arial"/>
          <w:b/>
          <w:bCs/>
        </w:rPr>
        <w:t xml:space="preserve"> </w:t>
      </w:r>
    </w:p>
    <w:p w14:paraId="2359FCF3" w14:textId="77777777" w:rsidR="00BD103A" w:rsidRDefault="00BD103A" w:rsidP="00BD103A">
      <w:pPr>
        <w:pStyle w:val="Prrafodelista"/>
        <w:ind w:left="360" w:firstLine="0"/>
        <w:jc w:val="both"/>
      </w:pPr>
    </w:p>
    <w:p w14:paraId="428A0C91" w14:textId="41504981" w:rsidR="00BD103A" w:rsidRDefault="00BD103A" w:rsidP="00BD103A">
      <w:pPr>
        <w:pStyle w:val="Prrafodelista"/>
        <w:ind w:left="360" w:firstLine="0"/>
        <w:jc w:val="both"/>
      </w:pPr>
      <w:r>
        <w:t xml:space="preserve">El titular o su representante legal podrá ejercer sus derechos de acceso, rectificación, eliminación, oposición, suspensión o portabilidad presentando una solicitud dirigida al Responsable del Tratamiento de Datos Personales de </w:t>
      </w:r>
      <w:r w:rsidR="00A47BB0">
        <w:t>ENLACE-NET</w:t>
      </w:r>
      <w:r>
        <w:t>, mediante los canales habilitados por la empresa y proporcionando la información necesaria para su validación y atención.</w:t>
      </w:r>
    </w:p>
    <w:p w14:paraId="280E2ABB" w14:textId="77777777" w:rsidR="00BD103A" w:rsidRDefault="00BD103A" w:rsidP="00BD103A">
      <w:pPr>
        <w:ind w:left="360"/>
        <w:jc w:val="both"/>
        <w:rPr>
          <w:rFonts w:ascii="Arial" w:hAnsi="Arial" w:cs="Arial"/>
          <w:b/>
          <w:bCs/>
        </w:rPr>
      </w:pPr>
    </w:p>
    <w:p w14:paraId="62EA802D" w14:textId="3231C9DD" w:rsidR="00BD103A" w:rsidRDefault="00BD103A" w:rsidP="00BD103A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Requisitos de la solicitud </w:t>
      </w:r>
    </w:p>
    <w:p w14:paraId="471DF32C" w14:textId="77777777" w:rsidR="00673C82" w:rsidRPr="00673C82" w:rsidRDefault="00673C82" w:rsidP="00673C82">
      <w:pPr>
        <w:widowControl/>
        <w:autoSpaceDE/>
        <w:autoSpaceDN/>
        <w:spacing w:before="100" w:beforeAutospacing="1" w:after="100" w:afterAutospacing="1"/>
      </w:pPr>
      <w:r w:rsidRPr="00673C82">
        <w:t>La solicitud deberá incluir:</w:t>
      </w:r>
    </w:p>
    <w:p w14:paraId="6306A710" w14:textId="77777777" w:rsidR="00673C82" w:rsidRPr="00673C82" w:rsidRDefault="00673C82" w:rsidP="00673C82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 w:rsidRPr="00673C82">
        <w:t xml:space="preserve">Nombres y apellidos completos del titular. </w:t>
      </w:r>
    </w:p>
    <w:p w14:paraId="114406FA" w14:textId="77777777" w:rsidR="00673C82" w:rsidRPr="00673C82" w:rsidRDefault="00673C82" w:rsidP="00673C82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 w:rsidRPr="00673C82">
        <w:t xml:space="preserve">Número de identificación. </w:t>
      </w:r>
    </w:p>
    <w:p w14:paraId="79CC6974" w14:textId="77777777" w:rsidR="00673C82" w:rsidRPr="00673C82" w:rsidRDefault="00673C82" w:rsidP="00673C82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 w:rsidRPr="00673C82">
        <w:t xml:space="preserve">Copia del documento de identidad. </w:t>
      </w:r>
    </w:p>
    <w:p w14:paraId="31F66FAB" w14:textId="77777777" w:rsidR="00673C82" w:rsidRPr="00673C82" w:rsidRDefault="00673C82" w:rsidP="00673C82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 w:rsidRPr="00673C82">
        <w:t xml:space="preserve">Datos de contacto para recibir notificaciones. </w:t>
      </w:r>
    </w:p>
    <w:p w14:paraId="5626B595" w14:textId="77777777" w:rsidR="00673C82" w:rsidRPr="00673C82" w:rsidRDefault="00673C82" w:rsidP="00673C82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 w:rsidRPr="00673C82">
        <w:t xml:space="preserve">Descripción clara del requerimiento. </w:t>
      </w:r>
    </w:p>
    <w:p w14:paraId="2610F364" w14:textId="7B0BBFB3" w:rsidR="00673C82" w:rsidRPr="00673C82" w:rsidRDefault="00673C82" w:rsidP="00673C82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 w:rsidRPr="00673C82">
        <w:t xml:space="preserve">Identificación </w:t>
      </w:r>
      <w:r w:rsidR="00102BFE" w:rsidRPr="00673C82">
        <w:t xml:space="preserve">do cuando </w:t>
      </w:r>
      <w:r w:rsidRPr="00673C82">
        <w:t xml:space="preserve">del derecho que desea ejercer. </w:t>
      </w:r>
    </w:p>
    <w:p w14:paraId="73560A22" w14:textId="2A9D9938" w:rsidR="00673C82" w:rsidRPr="00673C82" w:rsidRDefault="00673C82" w:rsidP="00673C82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</w:pPr>
      <w:r w:rsidRPr="00673C82">
        <w:t xml:space="preserve">Documentación de </w:t>
      </w:r>
      <w:proofErr w:type="spellStart"/>
      <w:r w:rsidRPr="00673C82">
        <w:t>respal</w:t>
      </w:r>
      <w:proofErr w:type="spellEnd"/>
      <w:r w:rsidRPr="00673C82">
        <w:t xml:space="preserve"> corresponda. </w:t>
      </w:r>
    </w:p>
    <w:p w14:paraId="46CFAD24" w14:textId="568DCD28" w:rsidR="00673C82" w:rsidRDefault="00673C82" w:rsidP="00673C82">
      <w:pPr>
        <w:widowControl/>
        <w:autoSpaceDE/>
        <w:autoSpaceDN/>
        <w:spacing w:before="100" w:beforeAutospacing="1" w:after="100" w:afterAutospacing="1"/>
      </w:pPr>
      <w:r w:rsidRPr="00673C82">
        <w:t>En caso de que la solicitud sea presentada por un representante legal, deberá adjuntarse la documentación que acredite dicha representación.</w:t>
      </w:r>
    </w:p>
    <w:p w14:paraId="19046827" w14:textId="77777777" w:rsidR="00B00319" w:rsidRPr="00673C82" w:rsidRDefault="00B00319" w:rsidP="00673C82">
      <w:pPr>
        <w:widowControl/>
        <w:autoSpaceDE/>
        <w:autoSpaceDN/>
        <w:spacing w:before="100" w:beforeAutospacing="1" w:after="100" w:afterAutospacing="1"/>
      </w:pPr>
    </w:p>
    <w:p w14:paraId="3B1A0285" w14:textId="08D38F3F" w:rsidR="00673C82" w:rsidRDefault="00673C82" w:rsidP="00673C82">
      <w:pPr>
        <w:ind w:left="360"/>
        <w:jc w:val="both"/>
        <w:rPr>
          <w:rFonts w:ascii="Arial" w:hAnsi="Arial" w:cs="Arial"/>
          <w:b/>
          <w:bCs/>
        </w:rPr>
      </w:pPr>
    </w:p>
    <w:p w14:paraId="372B2706" w14:textId="77777777" w:rsidR="00B00319" w:rsidRDefault="00B00319" w:rsidP="00673C82">
      <w:pPr>
        <w:ind w:left="360"/>
        <w:jc w:val="both"/>
        <w:rPr>
          <w:rFonts w:ascii="Arial" w:hAnsi="Arial" w:cs="Arial"/>
          <w:b/>
          <w:bCs/>
        </w:rPr>
      </w:pPr>
    </w:p>
    <w:p w14:paraId="3BE3E495" w14:textId="4D7C3CB5" w:rsidR="00BD103A" w:rsidRDefault="00BD103A" w:rsidP="00BD103A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Canales habilitados</w:t>
      </w:r>
    </w:p>
    <w:p w14:paraId="33355DBB" w14:textId="77777777" w:rsidR="00673C82" w:rsidRDefault="00673C82" w:rsidP="00673C82">
      <w:pPr>
        <w:pStyle w:val="pdq2pgselectionanchorcontainer"/>
        <w:spacing w:before="0" w:beforeAutospacing="0"/>
        <w:ind w:left="360"/>
      </w:pPr>
      <w:r w:rsidRPr="00B8725D">
        <w:rPr>
          <w:rFonts w:ascii="Arial MT" w:eastAsia="Arial MT" w:hAnsi="Arial MT" w:cs="Arial MT"/>
          <w:sz w:val="22"/>
          <w:szCs w:val="22"/>
          <w:lang w:val="es-ES" w:eastAsia="en-US"/>
        </w:rPr>
        <w:t>Las solicitudes podrán ser enviadas mediante los siguientes canales oficiales</w:t>
      </w:r>
      <w:r>
        <w:t>:</w:t>
      </w:r>
    </w:p>
    <w:p w14:paraId="1E8E7808" w14:textId="7DE772EA" w:rsidR="0089520A" w:rsidRDefault="00673C82" w:rsidP="0089520A">
      <w:pPr>
        <w:pStyle w:val="NormalWeb"/>
        <w:spacing w:before="0" w:beforeAutospacing="0" w:after="0" w:afterAutospacing="0"/>
        <w:ind w:left="360"/>
      </w:pPr>
      <w:r w:rsidRPr="00B8725D">
        <w:rPr>
          <w:rFonts w:ascii="Arial MT" w:eastAsia="Arial MT" w:hAnsi="Arial MT" w:cs="Arial MT"/>
          <w:b/>
          <w:bCs/>
          <w:sz w:val="22"/>
          <w:szCs w:val="22"/>
          <w:lang w:val="es-ES" w:eastAsia="en-US"/>
        </w:rPr>
        <w:t>Correo electrónico:</w:t>
      </w:r>
      <w:r>
        <w:br/>
      </w:r>
      <w:hyperlink r:id="rId9" w:history="1">
        <w:r w:rsidR="00D87E96" w:rsidRPr="00962E5B">
          <w:rPr>
            <w:rStyle w:val="Hipervnculo"/>
          </w:rPr>
          <w:t>protecciondedatos@enlace-net.com</w:t>
        </w:r>
      </w:hyperlink>
      <w:r w:rsidR="00D87E96">
        <w:t xml:space="preserve"> </w:t>
      </w:r>
    </w:p>
    <w:p w14:paraId="3204F166" w14:textId="768F1AC4" w:rsidR="0089520A" w:rsidRDefault="00673C82" w:rsidP="0089520A">
      <w:pPr>
        <w:pStyle w:val="NormalWeb"/>
        <w:spacing w:before="0" w:beforeAutospacing="0" w:after="0" w:afterAutospacing="0"/>
        <w:ind w:left="360"/>
      </w:pPr>
      <w:r w:rsidRPr="00B8725D">
        <w:rPr>
          <w:rFonts w:ascii="Arial MT" w:eastAsia="Arial MT" w:hAnsi="Arial MT" w:cs="Arial MT"/>
          <w:b/>
          <w:bCs/>
          <w:sz w:val="22"/>
          <w:szCs w:val="22"/>
          <w:lang w:val="es-ES" w:eastAsia="en-US"/>
        </w:rPr>
        <w:t>Página web:</w:t>
      </w:r>
      <w:r>
        <w:br/>
      </w:r>
      <w:r w:rsidR="0089520A" w:rsidRPr="0089520A">
        <w:t>https://www.enlace-net.com/proteccion-datos.html</w:t>
      </w:r>
    </w:p>
    <w:p w14:paraId="61463190" w14:textId="3F8FA99A" w:rsidR="00673C82" w:rsidRDefault="00673C82" w:rsidP="00673C82">
      <w:pPr>
        <w:pStyle w:val="NormalWeb"/>
        <w:spacing w:before="0" w:beforeAutospacing="0" w:after="0" w:afterAutospacing="0"/>
        <w:ind w:left="360"/>
      </w:pPr>
      <w:r w:rsidRPr="00B8725D">
        <w:rPr>
          <w:rFonts w:ascii="Arial MT" w:eastAsia="Arial MT" w:hAnsi="Arial MT" w:cs="Arial MT"/>
          <w:b/>
          <w:bCs/>
          <w:sz w:val="22"/>
          <w:szCs w:val="22"/>
          <w:lang w:val="es-ES" w:eastAsia="en-US"/>
        </w:rPr>
        <w:t>Atención presencial:</w:t>
      </w:r>
      <w:r>
        <w:br/>
      </w:r>
      <w:r w:rsidRPr="00B8725D">
        <w:rPr>
          <w:rFonts w:ascii="Arial MT" w:eastAsia="Arial MT" w:hAnsi="Arial MT" w:cs="Arial MT"/>
          <w:sz w:val="22"/>
          <w:szCs w:val="22"/>
          <w:lang w:val="es-ES" w:eastAsia="en-US"/>
        </w:rPr>
        <w:t xml:space="preserve">En cualquiera de las sucursales o puntos de atención autorizados por </w:t>
      </w:r>
      <w:r w:rsidR="00A47BB0">
        <w:rPr>
          <w:rFonts w:ascii="Arial MT" w:eastAsia="Arial MT" w:hAnsi="Arial MT" w:cs="Arial MT"/>
          <w:sz w:val="22"/>
          <w:szCs w:val="22"/>
          <w:lang w:val="es-ES" w:eastAsia="en-US"/>
        </w:rPr>
        <w:t>ENLACE-NET</w:t>
      </w:r>
    </w:p>
    <w:p w14:paraId="5CE84EEE" w14:textId="0D9EA6A5" w:rsidR="00673C82" w:rsidRDefault="00673C82" w:rsidP="00673C82">
      <w:pPr>
        <w:pStyle w:val="NormalWeb"/>
        <w:spacing w:before="0" w:beforeAutospacing="0"/>
        <w:ind w:left="360"/>
      </w:pPr>
      <w:r w:rsidRPr="00B8725D">
        <w:rPr>
          <w:rFonts w:ascii="Arial MT" w:eastAsia="Arial MT" w:hAnsi="Arial MT" w:cs="Arial MT"/>
          <w:b/>
          <w:bCs/>
          <w:sz w:val="22"/>
          <w:szCs w:val="22"/>
          <w:lang w:val="es-ES" w:eastAsia="en-US"/>
        </w:rPr>
        <w:t>WhatsApp institucional:</w:t>
      </w:r>
      <w:r>
        <w:br/>
      </w:r>
      <w:r w:rsidRPr="00B8725D">
        <w:rPr>
          <w:rFonts w:ascii="Arial MT" w:eastAsia="Arial MT" w:hAnsi="Arial MT" w:cs="Arial MT"/>
          <w:sz w:val="22"/>
          <w:szCs w:val="22"/>
          <w:lang w:val="es-ES" w:eastAsia="en-US"/>
        </w:rPr>
        <w:t>Número of</w:t>
      </w:r>
      <w:r w:rsidR="0027125C">
        <w:rPr>
          <w:rFonts w:ascii="Arial MT" w:eastAsia="Arial MT" w:hAnsi="Arial MT" w:cs="Arial MT"/>
          <w:sz w:val="22"/>
          <w:szCs w:val="22"/>
          <w:lang w:val="es-ES" w:eastAsia="en-US"/>
        </w:rPr>
        <w:t xml:space="preserve">icial habilitado por la empresa </w:t>
      </w:r>
      <w:r w:rsidR="00C5530D">
        <w:rPr>
          <w:rFonts w:ascii="Arial MT" w:eastAsia="Arial MT" w:hAnsi="Arial MT" w:cs="Arial MT"/>
          <w:sz w:val="22"/>
          <w:szCs w:val="22"/>
          <w:lang w:val="es-ES" w:eastAsia="en-US"/>
        </w:rPr>
        <w:t>0994513881</w:t>
      </w:r>
    </w:p>
    <w:p w14:paraId="2539D7E1" w14:textId="2B958F57" w:rsidR="00BD103A" w:rsidRDefault="00BD103A" w:rsidP="00BD103A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Formulario de solicitud </w:t>
      </w:r>
    </w:p>
    <w:p w14:paraId="23A8D94B" w14:textId="77777777" w:rsidR="00B8725D" w:rsidRDefault="00B8725D" w:rsidP="00B8725D">
      <w:pPr>
        <w:ind w:left="360"/>
        <w:jc w:val="both"/>
        <w:rPr>
          <w:rFonts w:ascii="Arial" w:hAnsi="Arial" w:cs="Arial"/>
          <w:b/>
          <w:bCs/>
        </w:rPr>
      </w:pPr>
    </w:p>
    <w:p w14:paraId="3E833609" w14:textId="77777777" w:rsidR="00673C82" w:rsidRPr="00B8725D" w:rsidRDefault="00673C82" w:rsidP="00673C82">
      <w:pPr>
        <w:pStyle w:val="pdq2pgselectionanchorcontainer"/>
        <w:spacing w:before="0" w:beforeAutospacing="0" w:after="0" w:afterAutospacing="0"/>
        <w:ind w:left="360"/>
        <w:rPr>
          <w:rFonts w:ascii="Arial MT" w:eastAsia="Arial MT" w:hAnsi="Arial MT" w:cs="Arial MT"/>
          <w:sz w:val="22"/>
          <w:szCs w:val="22"/>
          <w:lang w:val="es-ES" w:eastAsia="en-US"/>
        </w:rPr>
      </w:pPr>
      <w:r w:rsidRPr="00B8725D">
        <w:rPr>
          <w:rFonts w:ascii="Arial MT" w:eastAsia="Arial MT" w:hAnsi="Arial MT" w:cs="Arial MT"/>
          <w:sz w:val="22"/>
          <w:szCs w:val="22"/>
          <w:lang w:val="es-ES" w:eastAsia="en-US"/>
        </w:rPr>
        <w:t>Para facilitar la gestión del requerimiento, el titular podrá utilizar el:</w:t>
      </w:r>
    </w:p>
    <w:p w14:paraId="1354CF3E" w14:textId="77716B83" w:rsidR="00673C82" w:rsidRPr="00B8725D" w:rsidRDefault="00673C82" w:rsidP="00673C82">
      <w:pPr>
        <w:pStyle w:val="pdq2pgselectionanchorcontainer"/>
        <w:spacing w:before="0" w:beforeAutospacing="0" w:after="0" w:afterAutospacing="0"/>
        <w:ind w:left="360"/>
        <w:rPr>
          <w:rFonts w:ascii="Arial MT" w:eastAsia="Arial MT" w:hAnsi="Arial MT" w:cs="Arial MT"/>
          <w:sz w:val="22"/>
          <w:szCs w:val="22"/>
          <w:lang w:val="es-ES" w:eastAsia="en-US"/>
        </w:rPr>
      </w:pPr>
      <w:r w:rsidRPr="00B8725D">
        <w:rPr>
          <w:rFonts w:ascii="Arial MT" w:eastAsia="Arial MT" w:hAnsi="Arial MT" w:cs="Arial MT"/>
          <w:b/>
          <w:bCs/>
          <w:sz w:val="22"/>
          <w:szCs w:val="22"/>
          <w:lang w:val="es-ES" w:eastAsia="en-US"/>
        </w:rPr>
        <w:t>Formulario para el Ejercicio de Derechos ARCO – Formulario ARCO-</w:t>
      </w:r>
      <w:r w:rsidR="00D87E96">
        <w:rPr>
          <w:rFonts w:ascii="Arial MT" w:eastAsia="Arial MT" w:hAnsi="Arial MT" w:cs="Arial MT"/>
          <w:b/>
          <w:bCs/>
          <w:sz w:val="22"/>
          <w:szCs w:val="22"/>
          <w:lang w:val="es-ES" w:eastAsia="en-US"/>
        </w:rPr>
        <w:t>ENLACE-NET</w:t>
      </w:r>
    </w:p>
    <w:p w14:paraId="5712FD16" w14:textId="77777777" w:rsidR="00673C82" w:rsidRDefault="00673C82" w:rsidP="00673C82">
      <w:pPr>
        <w:ind w:left="360"/>
        <w:jc w:val="both"/>
        <w:rPr>
          <w:rFonts w:ascii="Arial" w:hAnsi="Arial" w:cs="Arial"/>
          <w:b/>
          <w:bCs/>
        </w:rPr>
      </w:pPr>
    </w:p>
    <w:p w14:paraId="3226DEAC" w14:textId="68D5E52C" w:rsidR="0099712B" w:rsidRPr="0099712B" w:rsidRDefault="0099712B" w:rsidP="0099712B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Revisión de la solicitud</w:t>
      </w:r>
    </w:p>
    <w:p w14:paraId="565D89E6" w14:textId="77777777" w:rsidR="0099712B" w:rsidRPr="00AA5E38" w:rsidRDefault="0099712B" w:rsidP="0099712B">
      <w:pPr>
        <w:pStyle w:val="NormalWeb"/>
        <w:numPr>
          <w:ilvl w:val="0"/>
          <w:numId w:val="8"/>
        </w:numPr>
        <w:jc w:val="both"/>
        <w:rPr>
          <w:rFonts w:ascii="Arial MT" w:eastAsia="Arial MT" w:hAnsi="Arial MT" w:cs="Arial MT"/>
          <w:sz w:val="22"/>
          <w:szCs w:val="22"/>
          <w:lang w:val="es-ES" w:eastAsia="en-US"/>
        </w:rPr>
      </w:pPr>
      <w:r w:rsidRPr="00AA5E38">
        <w:rPr>
          <w:rFonts w:ascii="Arial MT" w:eastAsia="Arial MT" w:hAnsi="Arial MT" w:cs="Arial MT"/>
          <w:sz w:val="22"/>
          <w:szCs w:val="22"/>
          <w:lang w:val="es-ES" w:eastAsia="en-US"/>
        </w:rPr>
        <w:t>Una vez recibida la solicitud, el responsable verificará que la información y documentación presentada estén completas. Si se requiere información adicional, la solicitará al titular dentro de los cinco (5) días laborables siguientes a la recepción de la solicitud.</w:t>
      </w:r>
    </w:p>
    <w:p w14:paraId="6762DA4C" w14:textId="6BAFEB84" w:rsidR="0099712B" w:rsidRPr="0099712B" w:rsidRDefault="0099712B" w:rsidP="0099712B">
      <w:pPr>
        <w:pStyle w:val="NormalWeb"/>
        <w:numPr>
          <w:ilvl w:val="0"/>
          <w:numId w:val="8"/>
        </w:numPr>
        <w:jc w:val="both"/>
        <w:rPr>
          <w:rFonts w:ascii="Arial MT" w:eastAsia="Arial MT" w:hAnsi="Arial MT" w:cs="Arial MT"/>
          <w:sz w:val="22"/>
          <w:szCs w:val="22"/>
          <w:lang w:val="es-ES" w:eastAsia="en-US"/>
        </w:rPr>
      </w:pPr>
      <w:r w:rsidRPr="00AA5E38">
        <w:rPr>
          <w:rFonts w:ascii="Arial MT" w:eastAsia="Arial MT" w:hAnsi="Arial MT" w:cs="Arial MT"/>
          <w:sz w:val="22"/>
          <w:szCs w:val="22"/>
          <w:lang w:val="es-ES" w:eastAsia="en-US"/>
        </w:rPr>
        <w:t>El titular dispondrá de diez (10) días laborables, contados desde el día hábil siguiente a la notificación, para completar o aclarar la información. Si no atiende el requerimiento dentro del plazo establecido, la solicitud será archivada, sin perjuicio de que pueda presentar una nueva.</w:t>
      </w:r>
    </w:p>
    <w:p w14:paraId="6938CC26" w14:textId="75CF9D99" w:rsidR="0099712B" w:rsidRPr="0099712B" w:rsidRDefault="00BD103A" w:rsidP="0099712B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Atención de </w:t>
      </w:r>
      <w:r w:rsidR="00B8725D">
        <w:rPr>
          <w:rFonts w:ascii="Arial" w:hAnsi="Arial" w:cs="Arial"/>
          <w:b/>
          <w:bCs/>
        </w:rPr>
        <w:t>solicitudes</w:t>
      </w:r>
      <w:r>
        <w:rPr>
          <w:rFonts w:ascii="Arial" w:hAnsi="Arial" w:cs="Arial"/>
          <w:b/>
          <w:bCs/>
        </w:rPr>
        <w:t xml:space="preserve"> </w:t>
      </w:r>
    </w:p>
    <w:p w14:paraId="4660B34C" w14:textId="06CB4580" w:rsidR="00673C82" w:rsidRDefault="00673C82" w:rsidP="00673C82">
      <w:pPr>
        <w:ind w:left="360"/>
        <w:jc w:val="both"/>
        <w:rPr>
          <w:rFonts w:ascii="Arial" w:hAnsi="Arial" w:cs="Arial"/>
          <w:b/>
          <w:bCs/>
        </w:rPr>
      </w:pPr>
    </w:p>
    <w:p w14:paraId="3F35FFA4" w14:textId="58505936" w:rsidR="00673C82" w:rsidRDefault="00673C82" w:rsidP="00673C82">
      <w:pPr>
        <w:ind w:left="360"/>
        <w:jc w:val="both"/>
      </w:pPr>
      <w:r>
        <w:t xml:space="preserve">Una vez recibida la solicitud y validada la información requerida, </w:t>
      </w:r>
      <w:r w:rsidR="00A47BB0">
        <w:t>ENLACE-NET</w:t>
      </w:r>
      <w:r>
        <w:t xml:space="preserve"> atenderá el requerimiento en un plazo máximo de quince (1</w:t>
      </w:r>
      <w:bookmarkStart w:id="3" w:name="_GoBack"/>
      <w:bookmarkEnd w:id="3"/>
      <w:r>
        <w:t xml:space="preserve">5) días, conforme a lo establecido en la Ley Orgánica de Protección de Datos Personales y </w:t>
      </w:r>
      <w:r w:rsidR="00B8725D">
        <w:t>demás normativas aplicables.</w:t>
      </w:r>
    </w:p>
    <w:p w14:paraId="64245708" w14:textId="77777777" w:rsidR="00673C82" w:rsidRDefault="00673C82" w:rsidP="00673C82">
      <w:pPr>
        <w:ind w:left="360"/>
        <w:jc w:val="both"/>
        <w:rPr>
          <w:rFonts w:ascii="Arial" w:hAnsi="Arial" w:cs="Arial"/>
          <w:b/>
          <w:bCs/>
        </w:rPr>
      </w:pPr>
    </w:p>
    <w:p w14:paraId="70DB75D8" w14:textId="09347C55" w:rsidR="00B8725D" w:rsidRPr="00296937" w:rsidRDefault="00BD103A" w:rsidP="00296937">
      <w:pPr>
        <w:numPr>
          <w:ilvl w:val="0"/>
          <w:numId w:val="2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Protección y confidencialidad </w:t>
      </w:r>
    </w:p>
    <w:p w14:paraId="081B62BC" w14:textId="77777777" w:rsidR="00296937" w:rsidRDefault="00296937" w:rsidP="00296937">
      <w:pPr>
        <w:ind w:left="360"/>
        <w:jc w:val="both"/>
      </w:pPr>
    </w:p>
    <w:p w14:paraId="5B6BE9D1" w14:textId="1DA785C3" w:rsidR="00673C82" w:rsidRDefault="00296937" w:rsidP="00296937">
      <w:pPr>
        <w:ind w:left="360"/>
        <w:jc w:val="both"/>
      </w:pPr>
      <w:r w:rsidRPr="00296937">
        <w:t xml:space="preserve">ENLACE-NET, nombre comercial de PACHECO PROAÑO JOFRE HOMERO, </w:t>
      </w:r>
      <w:r w:rsidR="00673C82" w:rsidRPr="00B8725D">
        <w:t>aplicará medidas técnicas y organizativas destinadas a proteger los datos personales y garantizar que las solicitudes sean atendidas de manera segura, confidencial y conforme a la normativa vigente.</w:t>
      </w:r>
    </w:p>
    <w:p w14:paraId="4D5F09E9" w14:textId="3536104D" w:rsidR="00296937" w:rsidRDefault="00296937" w:rsidP="00296937">
      <w:pPr>
        <w:ind w:left="360"/>
        <w:jc w:val="both"/>
      </w:pPr>
    </w:p>
    <w:p w14:paraId="55F5D3C3" w14:textId="4990A6E2" w:rsidR="00673C82" w:rsidRPr="00102BFE" w:rsidRDefault="00A47BB0" w:rsidP="00296937">
      <w:pPr>
        <w:ind w:left="360"/>
        <w:jc w:val="both"/>
      </w:pPr>
      <w:r w:rsidRPr="00296937">
        <w:rPr>
          <w:b/>
        </w:rPr>
        <w:t>ENLACE-NET</w:t>
      </w:r>
      <w:r w:rsidR="00673C82" w:rsidRPr="00102BFE">
        <w:br/>
        <w:t>Responsable del Tratamiento de Datos Personales</w:t>
      </w:r>
    </w:p>
    <w:bookmarkEnd w:id="2"/>
    <w:p w14:paraId="791A6142" w14:textId="77777777" w:rsidR="009F2BCA" w:rsidRDefault="009F2BCA">
      <w:pPr>
        <w:pStyle w:val="Textoindependiente"/>
        <w:rPr>
          <w:sz w:val="14"/>
        </w:rPr>
      </w:pPr>
    </w:p>
    <w:sectPr w:rsidR="009F2BCA">
      <w:headerReference w:type="default" r:id="rId10"/>
      <w:pgSz w:w="11910" w:h="16840"/>
      <w:pgMar w:top="192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0D1520" w14:textId="77777777" w:rsidR="009259CE" w:rsidRDefault="009259CE">
      <w:r>
        <w:separator/>
      </w:r>
    </w:p>
  </w:endnote>
  <w:endnote w:type="continuationSeparator" w:id="0">
    <w:p w14:paraId="190FE162" w14:textId="77777777" w:rsidR="009259CE" w:rsidRDefault="00925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E8EADD" w14:textId="77777777" w:rsidR="009259CE" w:rsidRDefault="009259CE">
      <w:r>
        <w:separator/>
      </w:r>
    </w:p>
  </w:footnote>
  <w:footnote w:type="continuationSeparator" w:id="0">
    <w:p w14:paraId="25B492AA" w14:textId="77777777" w:rsidR="009259CE" w:rsidRDefault="009259CE">
      <w:r>
        <w:continuationSeparator/>
      </w:r>
    </w:p>
  </w:footnote>
  <w:footnote w:id="1">
    <w:p w14:paraId="54D13B11" w14:textId="77777777" w:rsidR="009F2BCA" w:rsidRDefault="00F45936">
      <w:pPr>
        <w:pStyle w:val="Textonotapie"/>
        <w:snapToGrid w:val="0"/>
      </w:pPr>
      <w:r>
        <w:rPr>
          <w:rStyle w:val="Refdenotaalpie"/>
        </w:rPr>
        <w:footnoteRef/>
      </w:r>
      <w:r>
        <w:t xml:space="preserve"> Fuente: https://www.arcotel.gob.ec/wp-content/uploads/2018/11/Guia-de-uso-del-protocolo-TLP.pdf</w:t>
      </w:r>
    </w:p>
  </w:footnote>
  <w:footnote w:id="2">
    <w:p w14:paraId="79D3E81E" w14:textId="77777777" w:rsidR="009F2BCA" w:rsidRDefault="00F45936">
      <w:pPr>
        <w:pStyle w:val="Textonotapie"/>
        <w:snapToGrid w:val="0"/>
      </w:pPr>
      <w:r>
        <w:rPr>
          <w:rStyle w:val="Refdenotaalpie"/>
        </w:rPr>
        <w:footnoteRef/>
      </w:r>
      <w:r>
        <w:t xml:space="preserve"> Fuente: Norma Técnica para coordinar la gestión de incidentes y vulnerabilidades que afecten a la seguridad de las redes y servicios de telecomunicaciones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vertAnchor="page" w:horzAnchor="page" w:tblpX="1701" w:tblpY="713"/>
      <w:tblOverlap w:val="never"/>
      <w:tblW w:w="92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0"/>
      <w:gridCol w:w="5057"/>
      <w:gridCol w:w="2113"/>
    </w:tblGrid>
    <w:tr w:rsidR="009F2BCA" w14:paraId="24614ABE" w14:textId="77777777">
      <w:trPr>
        <w:cantSplit/>
        <w:trHeight w:val="1049"/>
      </w:trPr>
      <w:tc>
        <w:tcPr>
          <w:tcW w:w="2030" w:type="dxa"/>
          <w:vMerge w:val="restart"/>
          <w:tcBorders>
            <w:right w:val="single" w:sz="4" w:space="0" w:color="auto"/>
          </w:tcBorders>
          <w:vAlign w:val="center"/>
        </w:tcPr>
        <w:p w14:paraId="5B806AC6" w14:textId="3D95D625" w:rsidR="009F2BCA" w:rsidRDefault="00A47BB0">
          <w:pPr>
            <w:pStyle w:val="Encabezado"/>
            <w:jc w:val="center"/>
            <w:rPr>
              <w:rFonts w:ascii="Arial" w:hAnsi="Arial" w:cs="Arial"/>
              <w:sz w:val="20"/>
            </w:rPr>
          </w:pPr>
          <w:r w:rsidRPr="00A47BB0">
            <w:rPr>
              <w:rFonts w:ascii="Arial" w:hAnsi="Arial" w:cs="Arial"/>
              <w:noProof/>
              <w:sz w:val="20"/>
              <w:lang w:val="es-EC" w:eastAsia="es-EC"/>
            </w:rPr>
            <w:drawing>
              <wp:inline distT="0" distB="0" distL="0" distR="0" wp14:anchorId="384520E2" wp14:editId="4F0B56F7">
                <wp:extent cx="1247949" cy="752580"/>
                <wp:effectExtent l="0" t="0" r="9525" b="952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949" cy="752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2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88D0B10" w14:textId="77777777" w:rsidR="009F2BCA" w:rsidRDefault="00F45936">
          <w:pPr>
            <w:pStyle w:val="Encabezad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>Guía para el ejercicio de Derechos ARCO de Datos Personales</w:t>
          </w:r>
        </w:p>
      </w:tc>
      <w:tc>
        <w:tcPr>
          <w:tcW w:w="2128" w:type="dxa"/>
          <w:tcBorders>
            <w:left w:val="single" w:sz="4" w:space="0" w:color="auto"/>
          </w:tcBorders>
          <w:vAlign w:val="center"/>
        </w:tcPr>
        <w:p w14:paraId="05EE5C8D" w14:textId="77777777" w:rsidR="009F2BCA" w:rsidRDefault="00F45936">
          <w:pPr>
            <w:pStyle w:val="Encabezado"/>
            <w:jc w:val="center"/>
            <w:rPr>
              <w:rFonts w:ascii="Arial" w:hAnsi="Arial" w:cs="Arial"/>
              <w:sz w:val="20"/>
              <w:lang w:val="en-US"/>
            </w:rPr>
          </w:pPr>
          <w:r>
            <w:rPr>
              <w:noProof/>
              <w:lang w:val="es-EC" w:eastAsia="es-EC"/>
            </w:rPr>
            <w:drawing>
              <wp:inline distT="0" distB="0" distL="114300" distR="114300" wp14:anchorId="4D6E1086" wp14:editId="127CB24F">
                <wp:extent cx="766445" cy="518795"/>
                <wp:effectExtent l="0" t="0" r="14605" b="14605"/>
                <wp:docPr id="2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n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6445" cy="518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F2BCA" w14:paraId="24D2E148" w14:textId="77777777">
      <w:trPr>
        <w:cantSplit/>
        <w:trHeight w:val="276"/>
      </w:trPr>
      <w:tc>
        <w:tcPr>
          <w:tcW w:w="2030" w:type="dxa"/>
          <w:vMerge/>
          <w:tcBorders>
            <w:right w:val="single" w:sz="4" w:space="0" w:color="auto"/>
          </w:tcBorders>
          <w:vAlign w:val="center"/>
        </w:tcPr>
        <w:p w14:paraId="437D135F" w14:textId="77777777" w:rsidR="009F2BCA" w:rsidRDefault="009F2BCA">
          <w:pPr>
            <w:pStyle w:val="Encabezado"/>
            <w:rPr>
              <w:rFonts w:ascii="Arial" w:hAnsi="Arial" w:cs="Arial"/>
              <w:sz w:val="20"/>
            </w:rPr>
          </w:pPr>
        </w:p>
      </w:tc>
      <w:tc>
        <w:tcPr>
          <w:tcW w:w="5132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05CEDC4" w14:textId="77777777" w:rsidR="009F2BCA" w:rsidRDefault="009F2BCA">
          <w:pPr>
            <w:pStyle w:val="Encabezad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128" w:type="dxa"/>
          <w:tcBorders>
            <w:left w:val="single" w:sz="4" w:space="0" w:color="auto"/>
          </w:tcBorders>
          <w:vAlign w:val="center"/>
        </w:tcPr>
        <w:p w14:paraId="781A5244" w14:textId="3CFCAF3A" w:rsidR="009F2BCA" w:rsidRDefault="008C5CA9">
          <w:pPr>
            <w:pStyle w:val="Encabezad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Versión: 00</w:t>
          </w:r>
        </w:p>
      </w:tc>
    </w:tr>
    <w:tr w:rsidR="009F2BCA" w14:paraId="4CF3162F" w14:textId="77777777">
      <w:trPr>
        <w:cantSplit/>
        <w:trHeight w:val="276"/>
      </w:trPr>
      <w:tc>
        <w:tcPr>
          <w:tcW w:w="2030" w:type="dxa"/>
          <w:vMerge/>
          <w:tcBorders>
            <w:right w:val="single" w:sz="4" w:space="0" w:color="auto"/>
          </w:tcBorders>
          <w:vAlign w:val="center"/>
        </w:tcPr>
        <w:p w14:paraId="49195442" w14:textId="77777777" w:rsidR="009F2BCA" w:rsidRDefault="009F2BCA">
          <w:pPr>
            <w:pStyle w:val="Encabezado"/>
            <w:rPr>
              <w:rFonts w:ascii="Arial" w:hAnsi="Arial" w:cs="Arial"/>
              <w:sz w:val="20"/>
            </w:rPr>
          </w:pPr>
        </w:p>
      </w:tc>
      <w:tc>
        <w:tcPr>
          <w:tcW w:w="5132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BC23E4B" w14:textId="77777777" w:rsidR="009F2BCA" w:rsidRDefault="009F2BCA">
          <w:pPr>
            <w:pStyle w:val="Encabezad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128" w:type="dxa"/>
          <w:tcBorders>
            <w:left w:val="single" w:sz="4" w:space="0" w:color="auto"/>
          </w:tcBorders>
          <w:vAlign w:val="center"/>
        </w:tcPr>
        <w:p w14:paraId="15DCA6AE" w14:textId="237B938D" w:rsidR="009F2BCA" w:rsidRDefault="00F45936" w:rsidP="00842D46">
          <w:pPr>
            <w:pStyle w:val="Encabezad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Fecha: </w:t>
          </w:r>
          <w:r w:rsidR="00842D46">
            <w:rPr>
              <w:rFonts w:ascii="Arial" w:hAnsi="Arial" w:cs="Arial"/>
              <w:sz w:val="20"/>
            </w:rPr>
            <w:t>09</w:t>
          </w:r>
          <w:r>
            <w:rPr>
              <w:rFonts w:ascii="Arial" w:hAnsi="Arial" w:cs="Arial"/>
              <w:sz w:val="20"/>
            </w:rPr>
            <w:t>/0</w:t>
          </w:r>
          <w:r w:rsidR="00842D46">
            <w:rPr>
              <w:rFonts w:ascii="Arial" w:hAnsi="Arial" w:cs="Arial"/>
              <w:sz w:val="20"/>
            </w:rPr>
            <w:t>7</w:t>
          </w:r>
          <w:r>
            <w:rPr>
              <w:rFonts w:ascii="Arial" w:hAnsi="Arial" w:cs="Arial"/>
              <w:sz w:val="20"/>
            </w:rPr>
            <w:t>/2026</w:t>
          </w:r>
        </w:p>
      </w:tc>
    </w:tr>
  </w:tbl>
  <w:p w14:paraId="24A6F306" w14:textId="77777777" w:rsidR="009F2BCA" w:rsidRDefault="009F2B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29B3E92"/>
    <w:multiLevelType w:val="multilevel"/>
    <w:tmpl w:val="E29B3E9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 w15:restartNumberingAfterBreak="0">
    <w:nsid w:val="EEB02B0F"/>
    <w:multiLevelType w:val="singleLevel"/>
    <w:tmpl w:val="EEB02B0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48" w:hanging="24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>
      <w:numFmt w:val="bullet"/>
      <w:lvlText w:val="•"/>
      <w:lvlJc w:val="left"/>
      <w:pPr>
        <w:ind w:left="516" w:hanging="242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693" w:hanging="24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869" w:hanging="24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046" w:hanging="24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1222" w:hanging="24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1399" w:hanging="24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1575" w:hanging="24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1752" w:hanging="242"/>
      </w:pPr>
      <w:rPr>
        <w:rFonts w:hint="default"/>
        <w:lang w:val="es-ES" w:eastAsia="en-US" w:bidi="ar-SA"/>
      </w:rPr>
    </w:lvl>
  </w:abstractNum>
  <w:abstractNum w:abstractNumId="3" w15:restartNumberingAfterBreak="0">
    <w:nsid w:val="233610B6"/>
    <w:multiLevelType w:val="hybridMultilevel"/>
    <w:tmpl w:val="26AE28F6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0916FD7"/>
    <w:multiLevelType w:val="multilevel"/>
    <w:tmpl w:val="30916FD7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bullet"/>
      <w:lvlText w:val=""/>
      <w:lvlJc w:val="left"/>
      <w:pPr>
        <w:ind w:left="2232" w:hanging="792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154FDD7"/>
    <w:multiLevelType w:val="multilevel"/>
    <w:tmpl w:val="4154FDD7"/>
    <w:lvl w:ilvl="0">
      <w:start w:val="1"/>
      <w:numFmt w:val="lowerLetter"/>
      <w:lvlText w:val="%1)"/>
      <w:lvlJc w:val="left"/>
      <w:pPr>
        <w:tabs>
          <w:tab w:val="left" w:pos="1265"/>
        </w:tabs>
        <w:ind w:left="126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168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210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252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94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336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378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420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4620" w:hanging="420"/>
      </w:pPr>
      <w:rPr>
        <w:rFonts w:hint="default"/>
      </w:rPr>
    </w:lvl>
  </w:abstractNum>
  <w:abstractNum w:abstractNumId="6" w15:restartNumberingAfterBreak="0">
    <w:nsid w:val="47A1308F"/>
    <w:multiLevelType w:val="hybridMultilevel"/>
    <w:tmpl w:val="42785A52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4666A2"/>
    <w:multiLevelType w:val="multilevel"/>
    <w:tmpl w:val="42344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noPunctuationKerning/>
  <w:characterSpacingControl w:val="doNotCompress"/>
  <w:hdrShapeDefaults>
    <o:shapedefaults v:ext="edit" spidmax="102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BCA"/>
    <w:rsid w:val="000E10B2"/>
    <w:rsid w:val="00102BFE"/>
    <w:rsid w:val="0027125C"/>
    <w:rsid w:val="00296937"/>
    <w:rsid w:val="003A11AC"/>
    <w:rsid w:val="00456CE2"/>
    <w:rsid w:val="00500BBB"/>
    <w:rsid w:val="005927D5"/>
    <w:rsid w:val="00673C82"/>
    <w:rsid w:val="0069170B"/>
    <w:rsid w:val="006D7EED"/>
    <w:rsid w:val="007815FE"/>
    <w:rsid w:val="00842D46"/>
    <w:rsid w:val="0089520A"/>
    <w:rsid w:val="008C5CA9"/>
    <w:rsid w:val="008D09EB"/>
    <w:rsid w:val="008D463F"/>
    <w:rsid w:val="009259CE"/>
    <w:rsid w:val="00947A4E"/>
    <w:rsid w:val="0099712B"/>
    <w:rsid w:val="009F2BCA"/>
    <w:rsid w:val="00A05543"/>
    <w:rsid w:val="00A47BB0"/>
    <w:rsid w:val="00A54950"/>
    <w:rsid w:val="00A95F72"/>
    <w:rsid w:val="00B00319"/>
    <w:rsid w:val="00B3735D"/>
    <w:rsid w:val="00B8725D"/>
    <w:rsid w:val="00B95453"/>
    <w:rsid w:val="00BD103A"/>
    <w:rsid w:val="00C5530D"/>
    <w:rsid w:val="00CF3FC4"/>
    <w:rsid w:val="00D87E96"/>
    <w:rsid w:val="00F45936"/>
    <w:rsid w:val="015F616C"/>
    <w:rsid w:val="0286060F"/>
    <w:rsid w:val="038F6EF2"/>
    <w:rsid w:val="07E20433"/>
    <w:rsid w:val="07FA5F9B"/>
    <w:rsid w:val="09E26350"/>
    <w:rsid w:val="0A3B43AF"/>
    <w:rsid w:val="0BAA1FF7"/>
    <w:rsid w:val="0BC22B08"/>
    <w:rsid w:val="13536B71"/>
    <w:rsid w:val="14DE5C5A"/>
    <w:rsid w:val="15F76687"/>
    <w:rsid w:val="18C71938"/>
    <w:rsid w:val="18E36E6A"/>
    <w:rsid w:val="1A757778"/>
    <w:rsid w:val="1B991A02"/>
    <w:rsid w:val="1D1A1BCA"/>
    <w:rsid w:val="1E605592"/>
    <w:rsid w:val="1E6A399F"/>
    <w:rsid w:val="1F28557B"/>
    <w:rsid w:val="1F74219C"/>
    <w:rsid w:val="25422935"/>
    <w:rsid w:val="27F8683B"/>
    <w:rsid w:val="280C5ECE"/>
    <w:rsid w:val="290A7832"/>
    <w:rsid w:val="293A0E30"/>
    <w:rsid w:val="29581C87"/>
    <w:rsid w:val="2AC770C5"/>
    <w:rsid w:val="2ADB5CCE"/>
    <w:rsid w:val="2C046D45"/>
    <w:rsid w:val="2CC82306"/>
    <w:rsid w:val="2D035C37"/>
    <w:rsid w:val="2D200796"/>
    <w:rsid w:val="30D140CD"/>
    <w:rsid w:val="30EC20E7"/>
    <w:rsid w:val="31D36B71"/>
    <w:rsid w:val="332826EF"/>
    <w:rsid w:val="36915B95"/>
    <w:rsid w:val="371428EB"/>
    <w:rsid w:val="373B602E"/>
    <w:rsid w:val="39142148"/>
    <w:rsid w:val="39375E85"/>
    <w:rsid w:val="3A0643A1"/>
    <w:rsid w:val="3A721073"/>
    <w:rsid w:val="3BD32F7B"/>
    <w:rsid w:val="3D672041"/>
    <w:rsid w:val="3F2521B4"/>
    <w:rsid w:val="42EE6E5E"/>
    <w:rsid w:val="43365054"/>
    <w:rsid w:val="44786A70"/>
    <w:rsid w:val="45061821"/>
    <w:rsid w:val="456055DE"/>
    <w:rsid w:val="48EA262C"/>
    <w:rsid w:val="48FC5502"/>
    <w:rsid w:val="4B265B08"/>
    <w:rsid w:val="4BF75B32"/>
    <w:rsid w:val="4C3677AE"/>
    <w:rsid w:val="567D5EF0"/>
    <w:rsid w:val="56EB6277"/>
    <w:rsid w:val="57FA79E6"/>
    <w:rsid w:val="58B1202C"/>
    <w:rsid w:val="5A121A9D"/>
    <w:rsid w:val="5B9217CC"/>
    <w:rsid w:val="5D466894"/>
    <w:rsid w:val="5D810FF7"/>
    <w:rsid w:val="5DFA543E"/>
    <w:rsid w:val="5F481040"/>
    <w:rsid w:val="607779D0"/>
    <w:rsid w:val="6132417C"/>
    <w:rsid w:val="62430AC3"/>
    <w:rsid w:val="633E4CE0"/>
    <w:rsid w:val="6ED2569F"/>
    <w:rsid w:val="720C6CA8"/>
    <w:rsid w:val="74A15B41"/>
    <w:rsid w:val="74FA373C"/>
    <w:rsid w:val="760F39BF"/>
    <w:rsid w:val="784513E1"/>
    <w:rsid w:val="78547D9F"/>
    <w:rsid w:val="7DEE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 fillcolor="white">
      <v:fill color="white"/>
    </o:shapedefaults>
    <o:shapelayout v:ext="edit">
      <o:idmap v:ext="edit" data="1"/>
    </o:shapelayout>
  </w:shapeDefaults>
  <w:decimalSymbol w:val=","/>
  <w:listSeparator w:val=";"/>
  <w14:docId w14:val="6FEF354E"/>
  <w15:docId w15:val="{5525060F-4CB8-4D2F-BFEC-CF7D4B54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semiHidden="1" w:qFormat="1"/>
    <w:lsdException w:name="header" w:qFormat="1"/>
    <w:lsdException w:name="footer" w:qFormat="1"/>
    <w:lsdException w:name="caption" w:semiHidden="1" w:unhideWhenUsed="1" w:qFormat="1"/>
    <w:lsdException w:name="footnote reference" w:semiHidden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styleId="Ttulo1">
    <w:name w:val="heading 1"/>
    <w:basedOn w:val="Normal"/>
    <w:uiPriority w:val="1"/>
    <w:qFormat/>
    <w:pPr>
      <w:ind w:left="285"/>
      <w:jc w:val="both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qFormat/>
    <w:rPr>
      <w:vertAlign w:val="superscript"/>
    </w:rPr>
  </w:style>
  <w:style w:type="paragraph" w:styleId="Textonotapie">
    <w:name w:val="footnote text"/>
    <w:basedOn w:val="Normal"/>
    <w:semiHidden/>
    <w:qFormat/>
    <w:rPr>
      <w:sz w:val="20"/>
      <w:szCs w:val="20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</w:pPr>
  </w:style>
  <w:style w:type="paragraph" w:styleId="Textoindependiente">
    <w:name w:val="Body Text"/>
    <w:basedOn w:val="Normal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  <w:pPr>
      <w:ind w:left="1004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6D7EE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character" w:styleId="Hipervnculo">
    <w:name w:val="Hyperlink"/>
    <w:basedOn w:val="Fuentedeprrafopredeter"/>
    <w:uiPriority w:val="99"/>
    <w:rsid w:val="00947A4E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47A4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947A4E"/>
    <w:rPr>
      <w:b/>
      <w:bCs/>
    </w:rPr>
  </w:style>
  <w:style w:type="paragraph" w:customStyle="1" w:styleId="pdq2pgselectionanchorcontainer">
    <w:name w:val="pdq2pg_selectionanchorcontainer"/>
    <w:basedOn w:val="Normal"/>
    <w:rsid w:val="00673C8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table" w:styleId="Tablanormal3">
    <w:name w:val="Plain Table 3"/>
    <w:basedOn w:val="Tablanormal"/>
    <w:uiPriority w:val="43"/>
    <w:rsid w:val="00673C8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dice1">
    <w:name w:val="index 1"/>
    <w:basedOn w:val="Normal"/>
    <w:next w:val="Normal"/>
    <w:autoRedefine/>
    <w:rsid w:val="00B00319"/>
    <w:pPr>
      <w:ind w:left="220" w:hanging="220"/>
    </w:pPr>
    <w:rPr>
      <w:rFonts w:asciiTheme="minorHAnsi" w:hAnsiTheme="minorHAnsi" w:cstheme="minorHAnsi"/>
      <w:sz w:val="18"/>
      <w:szCs w:val="18"/>
    </w:rPr>
  </w:style>
  <w:style w:type="paragraph" w:styleId="ndice2">
    <w:name w:val="index 2"/>
    <w:basedOn w:val="Normal"/>
    <w:next w:val="Normal"/>
    <w:autoRedefine/>
    <w:rsid w:val="00B00319"/>
    <w:pPr>
      <w:ind w:left="440" w:hanging="22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B00319"/>
    <w:pPr>
      <w:ind w:left="660" w:hanging="22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B00319"/>
    <w:pPr>
      <w:ind w:left="880" w:hanging="22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B00319"/>
    <w:pPr>
      <w:ind w:left="1100" w:hanging="22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B00319"/>
    <w:pPr>
      <w:ind w:left="1320" w:hanging="22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B00319"/>
    <w:pPr>
      <w:ind w:left="1540" w:hanging="22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B00319"/>
    <w:pPr>
      <w:ind w:left="1760" w:hanging="22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B00319"/>
    <w:pPr>
      <w:ind w:left="1980" w:hanging="22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B00319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B00319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EC" w:eastAsia="es-EC"/>
    </w:rPr>
  </w:style>
  <w:style w:type="paragraph" w:styleId="TDC2">
    <w:name w:val="toc 2"/>
    <w:basedOn w:val="Normal"/>
    <w:next w:val="Normal"/>
    <w:autoRedefine/>
    <w:uiPriority w:val="39"/>
    <w:unhideWhenUsed/>
    <w:rsid w:val="00B00319"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 w:cs="Times New Roman"/>
      <w:lang w:val="es-EC" w:eastAsia="es-EC"/>
    </w:rPr>
  </w:style>
  <w:style w:type="paragraph" w:styleId="TDC1">
    <w:name w:val="toc 1"/>
    <w:basedOn w:val="Normal"/>
    <w:next w:val="Normal"/>
    <w:autoRedefine/>
    <w:uiPriority w:val="39"/>
    <w:unhideWhenUsed/>
    <w:rsid w:val="00B00319"/>
    <w:pPr>
      <w:widowControl/>
      <w:autoSpaceDE/>
      <w:autoSpaceDN/>
      <w:spacing w:after="100" w:line="259" w:lineRule="auto"/>
    </w:pPr>
    <w:rPr>
      <w:rFonts w:asciiTheme="minorHAnsi" w:eastAsiaTheme="minorEastAsia" w:hAnsiTheme="minorHAnsi" w:cs="Times New Roman"/>
      <w:lang w:val="es-EC" w:eastAsia="es-EC"/>
    </w:rPr>
  </w:style>
  <w:style w:type="paragraph" w:styleId="TDC3">
    <w:name w:val="toc 3"/>
    <w:basedOn w:val="Normal"/>
    <w:next w:val="Normal"/>
    <w:autoRedefine/>
    <w:uiPriority w:val="39"/>
    <w:unhideWhenUsed/>
    <w:rsid w:val="00B0031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tecciondedatos@enlace-ne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63DA5-E0B4-4C7E-97ED-D1E7C2ADA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852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Jácome</dc:creator>
  <cp:lastModifiedBy>Usuario de Windows</cp:lastModifiedBy>
  <cp:revision>10</cp:revision>
  <dcterms:created xsi:type="dcterms:W3CDTF">2026-07-09T15:13:00Z</dcterms:created>
  <dcterms:modified xsi:type="dcterms:W3CDTF">2026-08-12T16:11:00Z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2018-11-05T00:00:00Z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2026-07-01T00:00:00Z</vt:filetime>
  </property>
  <property fmtid="{D5CDD505-2E9C-101B-9397-08002B2CF9AE}" pid="6" name="Producer">
    <vt:lpwstr>Microsoft® Word 2013</vt:lpwstr>
  </property>
  <property fmtid="{D5CDD505-2E9C-101B-9397-08002B2CF9AE}" pid="7" name="KSOTemplateDocerSaveRecord">
    <vt:lpwstr>eyJoZGlkIjoiZjRlOTkzYjFkMDc4Y2E2MDgwNGQ4YTViYjA4Zjk3YTIifQ==</vt:lpwstr>
  </property>
  <property fmtid="{D5CDD505-2E9C-101B-9397-08002B2CF9AE}" pid="8" name="KSOProductBuildVer">
    <vt:lpwstr>3082-12.1.0.26880</vt:lpwstr>
  </property>
  <property fmtid="{D5CDD505-2E9C-101B-9397-08002B2CF9AE}" pid="9" name="ICV">
    <vt:lpwstr>B0CDF5D613E547119E4AEF5476214957_12</vt:lpwstr>
  </property>
</Properties>
</file>